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rPr>
        <w:id w:val="1102851951"/>
        <w:docPartObj>
          <w:docPartGallery w:val="Cover Pages"/>
          <w:docPartUnique/>
        </w:docPartObj>
      </w:sdtPr>
      <w:sdtEndPr/>
      <w:sdtContent>
        <w:p w14:paraId="42A5BBDD" w14:textId="77777777" w:rsidR="006A5881" w:rsidRPr="004855AE" w:rsidRDefault="00373D7F" w:rsidP="006A5881">
          <w:pPr>
            <w:rPr>
              <w:color w:val="auto"/>
            </w:rPr>
          </w:pPr>
          <w:r w:rsidRPr="004855AE">
            <w:rPr>
              <w:noProof/>
              <w:color w:val="auto"/>
              <w:lang w:val="nl-BE" w:eastAsia="nl-BE"/>
            </w:rPr>
            <w:drawing>
              <wp:anchor distT="0" distB="0" distL="114300" distR="114300" simplePos="0" relativeHeight="251658244" behindDoc="0" locked="0" layoutInCell="1" allowOverlap="1" wp14:anchorId="31C701F0" wp14:editId="03C42A50">
                <wp:simplePos x="0" y="0"/>
                <wp:positionH relativeFrom="column">
                  <wp:posOffset>4075430</wp:posOffset>
                </wp:positionH>
                <wp:positionV relativeFrom="page">
                  <wp:posOffset>902970</wp:posOffset>
                </wp:positionV>
                <wp:extent cx="2181600" cy="856800"/>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anderen_is_ewi_vo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600" cy="856800"/>
                        </a:xfrm>
                        <a:prstGeom prst="rect">
                          <a:avLst/>
                        </a:prstGeom>
                      </pic:spPr>
                    </pic:pic>
                  </a:graphicData>
                </a:graphic>
                <wp14:sizeRelH relativeFrom="margin">
                  <wp14:pctWidth>0</wp14:pctWidth>
                </wp14:sizeRelH>
                <wp14:sizeRelV relativeFrom="margin">
                  <wp14:pctHeight>0</wp14:pctHeight>
                </wp14:sizeRelV>
              </wp:anchor>
            </w:drawing>
          </w:r>
        </w:p>
        <w:p w14:paraId="6B24E121" w14:textId="77777777" w:rsidR="00B06716" w:rsidRPr="004855AE" w:rsidRDefault="00B06716" w:rsidP="008A6BF9">
          <w:pPr>
            <w:rPr>
              <w:color w:val="auto"/>
            </w:rPr>
          </w:pPr>
        </w:p>
        <w:p w14:paraId="00DD92A6" w14:textId="77777777" w:rsidR="008A10E5" w:rsidRPr="004855AE" w:rsidRDefault="00E7394A" w:rsidP="00E7394A">
          <w:pPr>
            <w:ind w:left="-142"/>
            <w:jc w:val="right"/>
            <w:rPr>
              <w:color w:val="auto"/>
            </w:rPr>
          </w:pPr>
          <w:r w:rsidRPr="004855AE">
            <w:rPr>
              <w:rStyle w:val="Kop1Char"/>
              <w:noProof/>
              <w:color w:val="auto"/>
              <w:lang w:val="nl-BE" w:eastAsia="nl-BE"/>
            </w:rPr>
            <mc:AlternateContent>
              <mc:Choice Requires="wps">
                <w:drawing>
                  <wp:anchor distT="0" distB="0" distL="114300" distR="114300" simplePos="0" relativeHeight="251658243" behindDoc="0" locked="0" layoutInCell="1" allowOverlap="1" wp14:anchorId="7B11911C" wp14:editId="6BF8C8BE">
                    <wp:simplePos x="0" y="0"/>
                    <wp:positionH relativeFrom="column">
                      <wp:posOffset>-82550</wp:posOffset>
                    </wp:positionH>
                    <wp:positionV relativeFrom="page">
                      <wp:posOffset>7372350</wp:posOffset>
                    </wp:positionV>
                    <wp:extent cx="6172200" cy="2021205"/>
                    <wp:effectExtent l="0" t="0" r="0" b="0"/>
                    <wp:wrapThrough wrapText="bothSides">
                      <wp:wrapPolygon edited="0">
                        <wp:start x="0" y="0"/>
                        <wp:lineTo x="0" y="21376"/>
                        <wp:lineTo x="21533" y="21376"/>
                        <wp:lineTo x="21533" y="0"/>
                        <wp:lineTo x="0" y="0"/>
                      </wp:wrapPolygon>
                    </wp:wrapThrough>
                    <wp:docPr id="6" name="Rechthoek 6"/>
                    <wp:cNvGraphicFramePr/>
                    <a:graphic xmlns:a="http://schemas.openxmlformats.org/drawingml/2006/main">
                      <a:graphicData uri="http://schemas.microsoft.com/office/word/2010/wordprocessingShape">
                        <wps:wsp>
                          <wps:cNvSpPr/>
                          <wps:spPr>
                            <a:xfrm>
                              <a:off x="0" y="0"/>
                              <a:ext cx="6172200" cy="2021205"/>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0C6DC" w14:textId="6CF45CD2" w:rsidR="00D06C1B" w:rsidRDefault="00D06C1B" w:rsidP="002A5C0C">
                                <w:pPr>
                                  <w:spacing w:after="120"/>
                                  <w:rPr>
                                    <w:rFonts w:ascii="FlandersArtSans-Medium" w:hAnsi="FlandersArtSans-Medium" w:cstheme="majorHAnsi"/>
                                    <w:smallCaps/>
                                    <w:color w:val="FFFFFF" w:themeColor="background1"/>
                                    <w:sz w:val="72"/>
                                    <w:szCs w:val="72"/>
                                    <w:lang w:val="nl-BE"/>
                                  </w:rPr>
                                </w:pPr>
                                <w:r>
                                  <w:rPr>
                                    <w:rFonts w:ascii="FlandersArtSans-Medium" w:hAnsi="FlandersArtSans-Medium" w:cstheme="majorHAnsi"/>
                                    <w:smallCaps/>
                                    <w:color w:val="FFFFFF" w:themeColor="background1"/>
                                    <w:sz w:val="72"/>
                                    <w:szCs w:val="72"/>
                                    <w:lang w:val="nl-BE"/>
                                  </w:rPr>
                                  <w:t xml:space="preserve">Uw inbreng bij het </w:t>
                                </w:r>
                              </w:p>
                              <w:p w14:paraId="4D21374F" w14:textId="1E0D2492" w:rsidR="00D06C1B" w:rsidRPr="002A5C0C" w:rsidRDefault="00D06C1B" w:rsidP="002A5C0C">
                                <w:pPr>
                                  <w:spacing w:after="120"/>
                                  <w:rPr>
                                    <w:rFonts w:ascii="FlandersArtSans-Medium" w:hAnsi="FlandersArtSans-Medium" w:cstheme="majorHAnsi"/>
                                    <w:smallCaps/>
                                    <w:color w:val="FFFFFF" w:themeColor="background1"/>
                                    <w:sz w:val="72"/>
                                    <w:szCs w:val="72"/>
                                    <w:lang w:val="nl-BE"/>
                                  </w:rPr>
                                </w:pPr>
                                <w:r w:rsidRPr="002A5C0C">
                                  <w:rPr>
                                    <w:rFonts w:ascii="FlandersArtSans-Medium" w:hAnsi="FlandersArtSans-Medium" w:cstheme="majorHAnsi"/>
                                    <w:smallCaps/>
                                    <w:color w:val="FFFFFF" w:themeColor="background1"/>
                                    <w:sz w:val="72"/>
                                    <w:szCs w:val="72"/>
                                    <w:lang w:val="nl-BE"/>
                                  </w:rPr>
                                  <w:t>Vlaams UNESCO Trustfonds Wetenschappen - P</w:t>
                                </w:r>
                                <w:r>
                                  <w:rPr>
                                    <w:rFonts w:ascii="FlandersArtSans-Medium" w:hAnsi="FlandersArtSans-Medium" w:cstheme="majorHAnsi"/>
                                    <w:smallCaps/>
                                    <w:color w:val="FFFFFF" w:themeColor="background1"/>
                                    <w:sz w:val="72"/>
                                    <w:szCs w:val="72"/>
                                    <w:lang w:val="nl-BE"/>
                                  </w:rPr>
                                  <w:t>ROCESNOTA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911C" id="Rechthoek 6" o:spid="_x0000_s1026" style="position:absolute;left:0;text-align:left;margin-left:-6.5pt;margin-top:580.5pt;width:486pt;height:159.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tIpwIAALIFAAAOAAAAZHJzL2Uyb0RvYy54bWysVNtu2zAMfR+wfxD0vvqCNl2DOkXQIsOA&#10;oi16QZ8VWYqNyaImKbGzrx8lOW7XFnsYhgAOKZGH5BHJ84uhU2QnrGtBV7Q4yikRmkPd6k1Fnx5X&#10;X75S4jzTNVOgRUX3wtGLxedP572ZixIaULWwBEG0m/emoo33Zp5ljjeiY+4IjNB4KcF2zKNqN1lt&#10;WY/oncrKPJ9lPdjaWODCOTy9Spd0EfGlFNzfSumEJ6qimJuPXxu/6/DNFudsvrHMNC0f02D/kEXH&#10;Wo1BJ6gr5hnZ2vYdVNdyCw6kP+LQZSBly0WsAasp8jfVPDTMiFgLkuPMRJP7f7D8ZndnSVtXdEaJ&#10;Zh0+0b3gjW9A/CCzQE9v3BytHsydHTWHYqh1kLYL/1gFGSKl+4lSMXjC8XBWnJb4TpRwvCvzsijz&#10;k4Cavbgb6/w3AR0JQkUtvlmkku2unU+mB5MQzYFq61WrVFTsZn2pLNkxfN9VGX7JV5mGpdOTvDiL&#10;hWBIl8xj+D9wlA5oGgJuChlOslB7qjZKfq9EsFP6XkgkDetL4WK7iikRxrnQvoiZuIbV4pBJjkwk&#10;+Mkj5hIBA7LE+BP2CBBG4T12ghntg6uI3T455yn635wnjxgZtJ+cu1aD/QhAYVVj5GR/IClRE1jy&#10;w3pAkyCuod5jd1lIY+cMX7X4xtfM+Ttmcc6wL3B3+Fv8SAV9RWGUKGnA/vroPNhj++MtJT3ObUXd&#10;zy2zghL1XeNgnBXHx2HQo3J8clqiYl/frF/f6G13Cdg6BW4pw6MY7L06iNJC94wrZhmi4hXTHGNX&#10;lHt7UC592ie4pLhYLqMZDrdh/lo/GB7AA8Ghhx+HZ2bN2OgeZ+QGDjPO5m/6PdkGTw3LrQfZxmF4&#10;4XWkHhdD7KFxiYXN81qPVi+rdvEbAAD//wMAUEsDBBQABgAIAAAAIQB/V8D14gAAAA0BAAAPAAAA&#10;ZHJzL2Rvd25yZXYueG1sTE/LTsMwELwj8Q/WInFrnZDQkhCn4qEKRUioDSCubmySCHsdxW6b/n2X&#10;E9xmdkazM8VqsoYd9Oh7hwLieQRMY+NUj62Aj/f17A6YDxKVNA61gJP2sCovLwqZK3fErT7UoWUU&#10;gj6XAroQhpxz33TaSj93g0bSvt1oZSA6tlyN8kjh1vCbKFpwK3ukD50c9FOnm596bwWkb8+n5NMs&#10;X4Jab9K6evx6rSoU4vpqergHFvQU/szwW5+qQ0mddm6PyjMjYBYntCWQEC9iQmTJbjMCOzqlyywB&#10;Xhb8/4ryDAAA//8DAFBLAQItABQABgAIAAAAIQC2gziS/gAAAOEBAAATAAAAAAAAAAAAAAAAAAAA&#10;AABbQ29udGVudF9UeXBlc10ueG1sUEsBAi0AFAAGAAgAAAAhADj9If/WAAAAlAEAAAsAAAAAAAAA&#10;AAAAAAAALwEAAF9yZWxzLy5yZWxzUEsBAi0AFAAGAAgAAAAhAIUoi0inAgAAsgUAAA4AAAAAAAAA&#10;AAAAAAAALgIAAGRycy9lMm9Eb2MueG1sUEsBAi0AFAAGAAgAAAAhAH9XwPXiAAAADQEAAA8AAAAA&#10;AAAAAAAAAAAAAQUAAGRycy9kb3ducmV2LnhtbFBLBQYAAAAABAAEAPMAAAAQBgAAAAA=&#10;" fillcolor="#f2f2f2" stroked="f" strokeweight="2pt">
                    <v:fill opacity="32896f"/>
                    <v:textbox>
                      <w:txbxContent>
                        <w:p w14:paraId="7940C6DC" w14:textId="6CF45CD2" w:rsidR="00D06C1B" w:rsidRDefault="00D06C1B" w:rsidP="002A5C0C">
                          <w:pPr>
                            <w:spacing w:after="120"/>
                            <w:rPr>
                              <w:rFonts w:ascii="FlandersArtSans-Medium" w:hAnsi="FlandersArtSans-Medium" w:cstheme="majorHAnsi"/>
                              <w:smallCaps/>
                              <w:color w:val="FFFFFF" w:themeColor="background1"/>
                              <w:sz w:val="72"/>
                              <w:szCs w:val="72"/>
                              <w:lang w:val="nl-BE"/>
                            </w:rPr>
                          </w:pPr>
                          <w:r>
                            <w:rPr>
                              <w:rFonts w:ascii="FlandersArtSans-Medium" w:hAnsi="FlandersArtSans-Medium" w:cstheme="majorHAnsi"/>
                              <w:smallCaps/>
                              <w:color w:val="FFFFFF" w:themeColor="background1"/>
                              <w:sz w:val="72"/>
                              <w:szCs w:val="72"/>
                              <w:lang w:val="nl-BE"/>
                            </w:rPr>
                            <w:t xml:space="preserve">Uw inbreng bij het </w:t>
                          </w:r>
                        </w:p>
                        <w:p w14:paraId="4D21374F" w14:textId="1E0D2492" w:rsidR="00D06C1B" w:rsidRPr="002A5C0C" w:rsidRDefault="00D06C1B" w:rsidP="002A5C0C">
                          <w:pPr>
                            <w:spacing w:after="120"/>
                            <w:rPr>
                              <w:rFonts w:ascii="FlandersArtSans-Medium" w:hAnsi="FlandersArtSans-Medium" w:cstheme="majorHAnsi"/>
                              <w:smallCaps/>
                              <w:color w:val="FFFFFF" w:themeColor="background1"/>
                              <w:sz w:val="72"/>
                              <w:szCs w:val="72"/>
                              <w:lang w:val="nl-BE"/>
                            </w:rPr>
                          </w:pPr>
                          <w:r w:rsidRPr="002A5C0C">
                            <w:rPr>
                              <w:rFonts w:ascii="FlandersArtSans-Medium" w:hAnsi="FlandersArtSans-Medium" w:cstheme="majorHAnsi"/>
                              <w:smallCaps/>
                              <w:color w:val="FFFFFF" w:themeColor="background1"/>
                              <w:sz w:val="72"/>
                              <w:szCs w:val="72"/>
                              <w:lang w:val="nl-BE"/>
                            </w:rPr>
                            <w:t>Vlaams UNESCO Trustfonds Wetenschappen - P</w:t>
                          </w:r>
                          <w:r>
                            <w:rPr>
                              <w:rFonts w:ascii="FlandersArtSans-Medium" w:hAnsi="FlandersArtSans-Medium" w:cstheme="majorHAnsi"/>
                              <w:smallCaps/>
                              <w:color w:val="FFFFFF" w:themeColor="background1"/>
                              <w:sz w:val="72"/>
                              <w:szCs w:val="72"/>
                              <w:lang w:val="nl-BE"/>
                            </w:rPr>
                            <w:t>ROCESNOTA</w:t>
                          </w:r>
                        </w:p>
                      </w:txbxContent>
                    </v:textbox>
                    <w10:wrap type="through" anchory="page"/>
                  </v:rect>
                </w:pict>
              </mc:Fallback>
            </mc:AlternateContent>
          </w:r>
          <w:r w:rsidRPr="004855AE">
            <w:rPr>
              <w:noProof/>
              <w:color w:val="auto"/>
              <w:lang w:val="nl-BE" w:eastAsia="nl-BE"/>
            </w:rPr>
            <w:drawing>
              <wp:anchor distT="0" distB="0" distL="114300" distR="114300" simplePos="0" relativeHeight="251658246" behindDoc="0" locked="0" layoutInCell="1" allowOverlap="1" wp14:anchorId="423A1EAE" wp14:editId="4AB7C437">
                <wp:simplePos x="0" y="0"/>
                <wp:positionH relativeFrom="column">
                  <wp:posOffset>13648</wp:posOffset>
                </wp:positionH>
                <wp:positionV relativeFrom="paragraph">
                  <wp:posOffset>8049260</wp:posOffset>
                </wp:positionV>
                <wp:extent cx="1148400" cy="579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WI_negatief.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8400" cy="579600"/>
                        </a:xfrm>
                        <a:prstGeom prst="rect">
                          <a:avLst/>
                        </a:prstGeom>
                      </pic:spPr>
                    </pic:pic>
                  </a:graphicData>
                </a:graphic>
                <wp14:sizeRelH relativeFrom="margin">
                  <wp14:pctWidth>0</wp14:pctWidth>
                </wp14:sizeRelH>
                <wp14:sizeRelV relativeFrom="margin">
                  <wp14:pctHeight>0</wp14:pctHeight>
                </wp14:sizeRelV>
              </wp:anchor>
            </w:drawing>
          </w:r>
          <w:r w:rsidR="00E5272C" w:rsidRPr="004855AE">
            <w:rPr>
              <w:rStyle w:val="Kop1Char"/>
              <w:noProof/>
              <w:color w:val="auto"/>
              <w:lang w:val="nl-BE" w:eastAsia="nl-BE"/>
            </w:rPr>
            <mc:AlternateContent>
              <mc:Choice Requires="wps">
                <w:drawing>
                  <wp:anchor distT="0" distB="0" distL="114300" distR="114300" simplePos="0" relativeHeight="251658242" behindDoc="0" locked="0" layoutInCell="1" allowOverlap="1" wp14:anchorId="06EF4501" wp14:editId="2436F4BB">
                    <wp:simplePos x="0" y="0"/>
                    <wp:positionH relativeFrom="column">
                      <wp:posOffset>-1360805</wp:posOffset>
                    </wp:positionH>
                    <wp:positionV relativeFrom="paragraph">
                      <wp:posOffset>4872677</wp:posOffset>
                    </wp:positionV>
                    <wp:extent cx="9281160" cy="4650740"/>
                    <wp:effectExtent l="133350" t="266700" r="72390" b="264160"/>
                    <wp:wrapNone/>
                    <wp:docPr id="3" name="Stroomdiagram: Handmatige invoer 3"/>
                    <wp:cNvGraphicFramePr/>
                    <a:graphic xmlns:a="http://schemas.openxmlformats.org/drawingml/2006/main">
                      <a:graphicData uri="http://schemas.microsoft.com/office/word/2010/wordprocessingShape">
                        <wps:wsp>
                          <wps:cNvSpPr/>
                          <wps:spPr>
                            <a:xfrm rot="188487" flipH="1">
                              <a:off x="0" y="0"/>
                              <a:ext cx="9281160" cy="4650740"/>
                            </a:xfrm>
                            <a:prstGeom prst="flowChartManualInput">
                              <a:avLst/>
                            </a:prstGeom>
                            <a:solidFill>
                              <a:srgbClr val="176D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2AB4" w14:textId="77777777" w:rsidR="00D06C1B" w:rsidRDefault="00D06C1B">
                                <w:r w:rsidRPr="00E7394A">
                                  <w:rPr>
                                    <w:rFonts w:ascii="Flanders Art Sans (OTF) Medium" w:hAnsi="Flanders Art Sans (OTF) Medium" w:cs="Flanders Art Sans (OTF) Medium"/>
                                    <w:outline/>
                                    <w:color w:val="000000"/>
                                    <w:sz w:val="32"/>
                                    <w:szCs w:val="32"/>
                                    <w14:textOutline w14:w="9525" w14:cap="flat" w14:cmpd="sng" w14:algn="ctr">
                                      <w14:solidFill>
                                        <w14:srgbClr w14:val="000000"/>
                                      </w14:solidFill>
                                      <w14:prstDash w14:val="solid"/>
                                      <w14:round/>
                                    </w14:textOutline>
                                    <w14:textFill>
                                      <w14:noFill/>
                                    </w14:textFill>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F4501" id="_x0000_t118" coordsize="21600,21600" o:spt="118" path="m,4292l21600,r,21600l,21600xe">
                    <v:stroke joinstyle="miter"/>
                    <v:path gradientshapeok="t" o:connecttype="custom" o:connectlocs="10800,2146;0,10800;10800,21600;21600,10800" textboxrect="0,4291,21600,21600"/>
                  </v:shapetype>
                  <v:shape id="Stroomdiagram: Handmatige invoer 3" o:spid="_x0000_s1027" type="#_x0000_t118" style="position:absolute;left:0;text-align:left;margin-left:-107.15pt;margin-top:383.7pt;width:730.8pt;height:366.2pt;rotation:-205878fd;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5zzQIAANYFAAAOAAAAZHJzL2Uyb0RvYy54bWysVN1PGzEMf5+0/yHK+7i2lFIqrqgqYkxi&#10;gFYmntNc0ouUxFmSfu2vn5P7gDG0h2n3cIpj+2f7Z8eXVwejyU74oMCWdHgyoERYDpWym5J+f7r5&#10;NKUkRGYrpsGKkh5FoFfzjx8u924mRlCDroQnCGLDbO9KWsfoZkUReC0MCyfghEWlBG9YRNFvisqz&#10;PaIbXYwGg0mxB185D1yEgLfXjZLOM76UgscHKYOIRJcUc4v57/N/nf7F/JLNNp65WvE2DfYPWRim&#10;LAbtoa5ZZGTr1R9QRnEPAWQ84WAKkFJxkWvAaoaDN9WsauZErgXJCa6nKfw/WH6/e/REVSU9pcQy&#10;gy1aRQ9gKsWQFjMjt9g8JF9tBFF2B9it08Ta3oUZOq/co2+lgMdEwUF6Qzwg1cPpdDw9p0Rq5W5R&#10;zAxhzeSQG3DsGyAOkXC8vBhNh8MJ9omjbjw5G5yPc4uKBjWhOx/iZwGGpENJpYb9smY+fmV2y/QX&#10;67Yxh2G7uxAxM3TtXJJ7AK2qG6V1FvxmvdSe7BhOx/B8cj1dpNLQ5TczbZOxheTWqNNNkRhoas6n&#10;eNQi2Wn7TUhkFMsZ5UzyLIs+DuNc2NhwEWpWiSb82QC/Lnqa/uSRc8mACVli/B67BegsG5AOu8my&#10;tU+uIj+F3nnwt8Qa594jRwYbe2ejLPj3ADRW1UZu7DuSGmoSS/GwPuRpy5bpZg3VEScwzws2Pjh+&#10;o7CzdyzER+bxLeIl7pf4gL/U7JJCe6KkBv/zvftkj08EtZTs8W2XNPzYMi8owQHBx3MxHONckZiF&#10;8dn5CAX/WrN+rbFbs4Q0IDm7fEz2UXdH6cE84xpapKioYpZj7JLy6DthGZudg4uMi8Uim+ECcCze&#10;2ZXj3dtIk/p0eGbeteMd8WXcQ7cH2OzNVDe2qUMWFtsIUuWRf+G17QAujzxK7aJL2+m1nK1e1vH8&#10;FwAAAP//AwBQSwMEFAAGAAgAAAAhADZB8j3hAAAADgEAAA8AAABkcnMvZG93bnJldi54bWxMj01P&#10;wzAMhu9I/IfISNy2dKVat9J0GkicOLFNYkevCW21xilN1oV/j3eCmz8evX5cbqLtxWRG3zlSsJgn&#10;IAzVTnfUKDjs32YrED4gaewdGQU/xsOmur8rsdDuSh9m2oVGcAj5AhW0IQyFlL5ujUU/d4Mh3n25&#10;0WLgdmykHvHK4baXaZIspcWO+EKLg3ltTX3eXawCfNk3FN+PMT268/fkp277eeiUenyI22cQwcTw&#10;B8NNn9WhYqeTu5D2olcwSxfZE7MK8mWegbghaZbz6MRVtl6vQFal/P9G9QsAAP//AwBQSwECLQAU&#10;AAYACAAAACEAtoM4kv4AAADhAQAAEwAAAAAAAAAAAAAAAAAAAAAAW0NvbnRlbnRfVHlwZXNdLnht&#10;bFBLAQItABQABgAIAAAAIQA4/SH/1gAAAJQBAAALAAAAAAAAAAAAAAAAAC8BAABfcmVscy8ucmVs&#10;c1BLAQItABQABgAIAAAAIQAqL45zzQIAANYFAAAOAAAAAAAAAAAAAAAAAC4CAABkcnMvZTJvRG9j&#10;LnhtbFBLAQItABQABgAIAAAAIQA2QfI94QAAAA4BAAAPAAAAAAAAAAAAAAAAACcFAABkcnMvZG93&#10;bnJldi54bWxQSwUGAAAAAAQABADzAAAANQYAAAAA&#10;" fillcolor="#176d8a" stroked="f" strokeweight="2pt">
                    <v:textbox>
                      <w:txbxContent>
                        <w:p w14:paraId="39E02AB4" w14:textId="77777777" w:rsidR="00D06C1B" w:rsidRDefault="00D06C1B">
                          <w:r w:rsidRPr="00E7394A">
                            <w:rPr>
                              <w:rFonts w:ascii="Flanders Art Sans (OTF) Medium" w:hAnsi="Flanders Art Sans (OTF) Medium" w:cs="Flanders Art Sans (OTF) Medium"/>
                              <w:outline/>
                              <w:color w:val="000000"/>
                              <w:sz w:val="32"/>
                              <w:szCs w:val="32"/>
                              <w14:textOutline w14:w="9525" w14:cap="flat" w14:cmpd="sng" w14:algn="ctr">
                                <w14:solidFill>
                                  <w14:srgbClr w14:val="000000"/>
                                </w14:solidFill>
                                <w14:prstDash w14:val="solid"/>
                                <w14:round/>
                              </w14:textOutline>
                              <w14:textFill>
                                <w14:noFill/>
                              </w14:textFill>
                            </w:rPr>
                            <w:t>E</w:t>
                          </w:r>
                        </w:p>
                      </w:txbxContent>
                    </v:textbox>
                  </v:shape>
                </w:pict>
              </mc:Fallback>
            </mc:AlternateContent>
          </w:r>
          <w:r w:rsidR="00E5272C" w:rsidRPr="004855AE">
            <w:rPr>
              <w:rStyle w:val="Kop1Char"/>
              <w:noProof/>
              <w:color w:val="auto"/>
              <w:lang w:val="nl-BE" w:eastAsia="nl-BE"/>
            </w:rPr>
            <mc:AlternateContent>
              <mc:Choice Requires="wps">
                <w:drawing>
                  <wp:anchor distT="0" distB="0" distL="114300" distR="114300" simplePos="0" relativeHeight="251658245" behindDoc="0" locked="0" layoutInCell="1" allowOverlap="1" wp14:anchorId="6B577AB4" wp14:editId="160B4441">
                    <wp:simplePos x="0" y="0"/>
                    <wp:positionH relativeFrom="column">
                      <wp:posOffset>-1581150</wp:posOffset>
                    </wp:positionH>
                    <wp:positionV relativeFrom="paragraph">
                      <wp:posOffset>2106930</wp:posOffset>
                    </wp:positionV>
                    <wp:extent cx="9617710" cy="2587625"/>
                    <wp:effectExtent l="0" t="0" r="21590" b="22225"/>
                    <wp:wrapNone/>
                    <wp:docPr id="8" name="Rechte verbindingslijn 8"/>
                    <wp:cNvGraphicFramePr/>
                    <a:graphic xmlns:a="http://schemas.openxmlformats.org/drawingml/2006/main">
                      <a:graphicData uri="http://schemas.microsoft.com/office/word/2010/wordprocessingShape">
                        <wps:wsp>
                          <wps:cNvCnPr/>
                          <wps:spPr>
                            <a:xfrm flipV="1">
                              <a:off x="0" y="0"/>
                              <a:ext cx="9617710" cy="2587625"/>
                            </a:xfrm>
                            <a:prstGeom prst="line">
                              <a:avLst/>
                            </a:prstGeom>
                            <a:ln>
                              <a:solidFill>
                                <a:srgbClr val="6B6B6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9FF3F0">
                  <v:line id="Rechte verbindingslijn 8"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b6b6b" from="-124.5pt,165.9pt" to="632.8pt,369.65pt" w14:anchorId="58DA1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XT4QEAAAwEAAAOAAAAZHJzL2Uyb0RvYy54bWysU11r2zAUfR/sPwi9N7YDTTITp9CW7mVs&#10;oev2rshXsVZ9IWmx8+93JTte2QeMUQzCku45955zr7Y3g1bkBD5IaxpaLUpKwHDbSnNs6Jenh6sN&#10;JSEy0zJlDTT0DIHe7N6+2fauhqXtrGrBEyQxoe5dQ7sYXV0UgXegWVhYBwYvhfWaRdz6Y9F61iO7&#10;VsWyLFdFb33rvOUQAp7ej5d0l/mFAB4/CREgEtVQrC3m1ef1kNZit2X10TPXST6Vwf6jCs2kwaQz&#10;1T2LjHz38jcqLbm3wYq44FYXVgjJIWtANVX5i5rPHXOQtaA5wc02hdej5R9Pe09k21BslGEaW/QI&#10;vIuQmnqQJjUyKPnNkE3yqnehRsid2ftpF9zeJ+GD8JoIJd1XHINsBYojQ3b6PDsNQyQcD9+tqvW6&#10;woZwvFteb9ar5XXiL0aiROh8iO/BapJ+GqqkSVawmp0+hDiGXkLSsTJpDVbJ9kEqlTf+eLhTnpwY&#10;Nn91m74px4swzJigRVI2asl/8axgpH0Egf5gzaOqPJkw07bP1cSpDEYmiMD0M6jMNf8VNMUmGORp&#10;/VfgHJ0zWhNnoJbG+j9ljcOlVDHGX1SPWpPsg23PubPZDhy53JHpeaSZfrnP8J+PePcDAAD//wMA&#10;UEsDBBQABgAIAAAAIQDdRu7X4QAAAA0BAAAPAAAAZHJzL2Rvd25yZXYueG1sTI/BTsMwEETvSPyD&#10;tUjcWqcxhCbEqSrUnjjRVpzdeJsE4rUVO2n4e9wTHFc7mnmv3MymZxMOvrMkYbVMgCHVVnfUSDgd&#10;94s1MB8UadVbQgk/6GFT3d+VqtD2Sh84HULDYgn5QkloQ3AF575u0Si/tA4p/i52MCrEc2i4HtQ1&#10;lpuep0mScaM6igutcvjWYv19GI2EeSe2U7Iej+/ZZZ+71J2+7OdOyseHefsKLOAc/sJww4/oUEWm&#10;sx1Je9ZLWKRPeZQJEoRYRYlbJM2eM2BnCS8iF8Crkv+3qH4BAAD//wMAUEsBAi0AFAAGAAgAAAAh&#10;ALaDOJL+AAAA4QEAABMAAAAAAAAAAAAAAAAAAAAAAFtDb250ZW50X1R5cGVzXS54bWxQSwECLQAU&#10;AAYACAAAACEAOP0h/9YAAACUAQAACwAAAAAAAAAAAAAAAAAvAQAAX3JlbHMvLnJlbHNQSwECLQAU&#10;AAYACAAAACEApoWV0+EBAAAMBAAADgAAAAAAAAAAAAAAAAAuAgAAZHJzL2Uyb0RvYy54bWxQSwEC&#10;LQAUAAYACAAAACEA3Ubu1+EAAAANAQAADwAAAAAAAAAAAAAAAAA7BAAAZHJzL2Rvd25yZXYueG1s&#10;UEsFBgAAAAAEAAQA8wAAAEkFAAAAAA==&#10;"/>
                </w:pict>
              </mc:Fallback>
            </mc:AlternateContent>
          </w:r>
          <w:r w:rsidR="00E5272C" w:rsidRPr="004855AE">
            <w:rPr>
              <w:rStyle w:val="Kop1Char"/>
              <w:noProof/>
              <w:color w:val="auto"/>
              <w:lang w:val="nl-BE" w:eastAsia="nl-BE"/>
            </w:rPr>
            <mc:AlternateContent>
              <mc:Choice Requires="wps">
                <w:drawing>
                  <wp:anchor distT="0" distB="0" distL="114300" distR="114300" simplePos="0" relativeHeight="251658240" behindDoc="0" locked="0" layoutInCell="1" allowOverlap="1" wp14:anchorId="494624A4" wp14:editId="22F875CE">
                    <wp:simplePos x="0" y="0"/>
                    <wp:positionH relativeFrom="column">
                      <wp:posOffset>-1071880</wp:posOffset>
                    </wp:positionH>
                    <wp:positionV relativeFrom="paragraph">
                      <wp:posOffset>2029460</wp:posOffset>
                    </wp:positionV>
                    <wp:extent cx="6926580" cy="3838575"/>
                    <wp:effectExtent l="0" t="0" r="26670" b="28575"/>
                    <wp:wrapNone/>
                    <wp:docPr id="7" name="Rechte verbindingslijn 7"/>
                    <wp:cNvGraphicFramePr/>
                    <a:graphic xmlns:a="http://schemas.openxmlformats.org/drawingml/2006/main">
                      <a:graphicData uri="http://schemas.microsoft.com/office/word/2010/wordprocessingShape">
                        <wps:wsp>
                          <wps:cNvCnPr/>
                          <wps:spPr>
                            <a:xfrm>
                              <a:off x="0" y="0"/>
                              <a:ext cx="6926580" cy="3838575"/>
                            </a:xfrm>
                            <a:prstGeom prst="line">
                              <a:avLst/>
                            </a:prstGeom>
                            <a:ln>
                              <a:solidFill>
                                <a:srgbClr val="6B6B6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0D8888">
                  <v:line id="Rechte verbindingslijn 7" style="position:absolute;z-index:251619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b6b6b" from="-84.4pt,159.8pt" to="461pt,462.05pt" w14:anchorId="7525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yw2QEAAAIEAAAOAAAAZHJzL2Uyb0RvYy54bWysU9tu2zAMfR/QfxD0vthJkcuMOAXWon0Z&#10;tqDdPkCRqVibbpC02Pn7UbLjFt0wDENhgNaF55CHpLY3vVbkBD5Ia2o6n5WUgOG2keZY029f799v&#10;KAmRmYYpa6CmZwj0Znf1btu5Cha2taoBT5DEhKpzNW1jdFVRBN6CZmFmHRi8FNZrFnHrj0XjWYfs&#10;WhWLslwVnfWN85ZDCHh6N1zSXeYXAnj8IkSASFRNMbeYrc/2kGyx27Lq6JlrJR/TYP+RhWbSYNCJ&#10;6o5FRn56+RuVltzbYEWccasLK4TkkDWgmnn5Ss1TyxxkLVic4KYyhbej5Z9Pe09kU9M1JYZpbNEj&#10;8DZCaupBmtTIoOR3Q9apVp0LFUJuzd6Pu+D2Pgnvhdfpj5JIn+t7nuoLfSQcD1cfFqvlBtvA8e56&#10;c71ZrpeJtXiGOx/iA1hN0qKmSppUAFax06cQB9eLSzpWJtlglWzupVJ544+HW+XJiWHLVx/TN8Z4&#10;4YYRE7RIegYFeRXPCgbaRxBYFcx5nsPneYSJtvkxHzmVQc8EERh+ApV/B42+CQZ5Rv8VOHnniNbE&#10;Cailsf5PUWN/SVUM/hfVg9Yk+2Cbc+5nLgcOWu7I+CjSJL/cZ/jz0939AgAA//8DAFBLAwQUAAYA&#10;CAAAACEAHsuyYuIAAAAMAQAADwAAAGRycy9kb3ducmV2LnhtbEyPwWrDMBBE74X+g9hCLyWR7RRj&#10;O5ZDaQnNrTQNhd5ka2OZWJKxFMf9+25OzW2WGWbflJvZ9GzC0XfOCoiXETC0jVOdbQUcvraLDJgP&#10;0irZO4sCftHDprq/K2Wh3MV+4rQPLaMS6wspQIcwFJz7RqORfukGtOQd3WhkoHNsuRrlhcpNz5Mo&#10;SrmRnaUPWg74qrE57c9GwM7hU33Id6e3n1X4yL51PL27rRCPD/PLGljAOfyH4YpP6FARU+3OVnnW&#10;C1jEaUbsQcAqzlNgFMmThObVV/EcA69Kfjui+gMAAP//AwBQSwECLQAUAAYACAAAACEAtoM4kv4A&#10;AADhAQAAEwAAAAAAAAAAAAAAAAAAAAAAW0NvbnRlbnRfVHlwZXNdLnhtbFBLAQItABQABgAIAAAA&#10;IQA4/SH/1gAAAJQBAAALAAAAAAAAAAAAAAAAAC8BAABfcmVscy8ucmVsc1BLAQItABQABgAIAAAA&#10;IQDeSVyw2QEAAAIEAAAOAAAAAAAAAAAAAAAAAC4CAABkcnMvZTJvRG9jLnhtbFBLAQItABQABgAI&#10;AAAAIQAey7Ji4gAAAAwBAAAPAAAAAAAAAAAAAAAAADMEAABkcnMvZG93bnJldi54bWxQSwUGAAAA&#10;AAQABADzAAAAQgUAAAAA&#10;"/>
                </w:pict>
              </mc:Fallback>
            </mc:AlternateContent>
          </w:r>
          <w:r w:rsidR="00E5272C" w:rsidRPr="004855AE">
            <w:rPr>
              <w:rStyle w:val="Kop1Char"/>
              <w:noProof/>
              <w:color w:val="auto"/>
              <w:lang w:val="nl-BE" w:eastAsia="nl-BE"/>
            </w:rPr>
            <mc:AlternateContent>
              <mc:Choice Requires="wps">
                <w:drawing>
                  <wp:anchor distT="0" distB="0" distL="114300" distR="114300" simplePos="0" relativeHeight="251658241" behindDoc="0" locked="0" layoutInCell="1" allowOverlap="1" wp14:anchorId="30CC2B97" wp14:editId="23B10BD6">
                    <wp:simplePos x="0" y="0"/>
                    <wp:positionH relativeFrom="column">
                      <wp:posOffset>-313055</wp:posOffset>
                    </wp:positionH>
                    <wp:positionV relativeFrom="paragraph">
                      <wp:posOffset>97487</wp:posOffset>
                    </wp:positionV>
                    <wp:extent cx="9695815" cy="4779010"/>
                    <wp:effectExtent l="0" t="0" r="19685" b="21590"/>
                    <wp:wrapNone/>
                    <wp:docPr id="4" name="Rechte verbindingslijn 4"/>
                    <wp:cNvGraphicFramePr/>
                    <a:graphic xmlns:a="http://schemas.openxmlformats.org/drawingml/2006/main">
                      <a:graphicData uri="http://schemas.microsoft.com/office/word/2010/wordprocessingShape">
                        <wps:wsp>
                          <wps:cNvCnPr/>
                          <wps:spPr>
                            <a:xfrm flipV="1">
                              <a:off x="0" y="0"/>
                              <a:ext cx="9695815" cy="4779010"/>
                            </a:xfrm>
                            <a:prstGeom prst="line">
                              <a:avLst/>
                            </a:prstGeom>
                            <a:ln>
                              <a:solidFill>
                                <a:srgbClr val="6B6B6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95D7611">
                  <v:line id="Rechte verbindingslijn 4" style="position:absolute;flip:y;z-index:251620351;visibility:visible;mso-wrap-style:square;mso-wrap-distance-left:9pt;mso-wrap-distance-top:0;mso-wrap-distance-right:9pt;mso-wrap-distance-bottom:0;mso-position-horizontal:absolute;mso-position-horizontal-relative:text;mso-position-vertical:absolute;mso-position-vertical-relative:text" o:spid="_x0000_s1026" strokecolor="#6b6b6b" from="-24.65pt,7.7pt" to="738.8pt,384pt" w14:anchorId="57EB4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qw4QEAAAwEAAAOAAAAZHJzL2Uyb0RvYy54bWysU9uK2zAQfS/0H4TeGztLNrsxcRa6y/al&#10;tGF7eVekUaxWNyQ1dv6+I9lxl16glGIQljTnzJwzo+3dYDQ5QYjK2ZYuFzUlYLkTyh5b+unj46tb&#10;SmJiVjDtLLT0DJHe7V6+2Pa+gSvXOS0gECSxsel9S7uUfFNVkXdgWFw4DxYvpQuGJdyGYyUC65Hd&#10;6OqqrtdV74LwwXGIEU8fxku6K/xSAk/vpYyQiG4p1pbKGsp6yGu127LmGJjvFJ/KYP9QhWHKYtKZ&#10;6oElRr4F9QuVUTy46GRacGcqJ6XiUDSgmmX9k5oPHfNQtKA50c82xf9Hy9+d9oEo0dIVJZYZbNET&#10;8C5BbupB2dzIqNUXS1bZq97HBiH3dh+mXfT7kIUPMhgitfKfcQyKFSiODMXp8+w0DIlwPNysN9e3&#10;y2tKON6tbm42KD7zVyNRJvQhpjfgDMk/LdXKZitYw05vYxpDLyH5WNu8RqeVeFRal004Hu51ICeG&#10;zV+/zt+U41kYZszQKisbtZS/dNYw0j6BRH+w5lFVmUyYacXX5cSpLUZmiMT0M6guNf8RNMVmGJRp&#10;/VvgHF0yOptmoFHWhd9lTcOlVDnGX1SPWrPsgxPn0tliB45c6cj0PPJMP98X+I9HvPsOAAD//wMA&#10;UEsDBBQABgAIAAAAIQAHvW+Q3wAAAAsBAAAPAAAAZHJzL2Rvd25yZXYueG1sTI/BbsIwEETvlfoP&#10;1lbqDexCmoQ0DkIVnHoqoJ5NvCSBeB3FTkj/vuZUjqt5mnmbryfTshF711iS8DYXwJBKqxuqJBwP&#10;u1kKzHlFWrWWUMIvOlgXz0+5yrS90TeOe1+xUEIuUxJq77uMc1fWaJSb2w4pZGfbG+XD2Vdc9+oW&#10;yk3LF0LE3KiGwkKtOvyssbzuByNh2i43o0iHw1d83q26RXe82J+tlK8v0+YDmMfJ/8Nw1w/qUASn&#10;kx1IO9ZKmEWrZUBD8B4BuwNRksTAThKSOBXAi5w//lD8AQAA//8DAFBLAQItABQABgAIAAAAIQC2&#10;gziS/gAAAOEBAAATAAAAAAAAAAAAAAAAAAAAAABbQ29udGVudF9UeXBlc10ueG1sUEsBAi0AFAAG&#10;AAgAAAAhADj9If/WAAAAlAEAAAsAAAAAAAAAAAAAAAAALwEAAF9yZWxzLy5yZWxzUEsBAi0AFAAG&#10;AAgAAAAhAKkC6rDhAQAADAQAAA4AAAAAAAAAAAAAAAAALgIAAGRycy9lMm9Eb2MueG1sUEsBAi0A&#10;FAAGAAgAAAAhAAe9b5DfAAAACwEAAA8AAAAAAAAAAAAAAAAAOwQAAGRycy9kb3ducmV2LnhtbFBL&#10;BQYAAAAABAAEAPMAAABHBQAAAAA=&#10;"/>
                </w:pict>
              </mc:Fallback>
            </mc:AlternateContent>
          </w:r>
          <w:r w:rsidR="006A5881" w:rsidRPr="004855AE">
            <w:rPr>
              <w:rStyle w:val="Kop1Char"/>
              <w:color w:val="auto"/>
            </w:rPr>
            <w:br w:type="page"/>
          </w:r>
          <w:r w:rsidR="00B749FD" w:rsidRPr="004855AE">
            <w:rPr>
              <w:color w:val="auto"/>
            </w:rPr>
            <w:lastRenderedPageBreak/>
            <w:br w:type="page"/>
          </w:r>
        </w:p>
      </w:sdtContent>
    </w:sdt>
    <w:sdt>
      <w:sdtPr>
        <w:rPr>
          <w:rFonts w:asciiTheme="minorHAnsi" w:hAnsiTheme="minorHAnsi"/>
          <w:b/>
          <w:bCs/>
          <w:color w:val="auto"/>
          <w:sz w:val="22"/>
          <w:szCs w:val="22"/>
          <w:lang w:val="nl-NL" w:eastAsia="en-US"/>
        </w:rPr>
        <w:id w:val="811298874"/>
        <w:docPartObj>
          <w:docPartGallery w:val="Table of Contents"/>
          <w:docPartUnique/>
        </w:docPartObj>
      </w:sdtPr>
      <w:sdtEndPr>
        <w:rPr>
          <w:rFonts w:ascii="FlandersArtSans-Regular" w:hAnsi="FlandersArtSans-Regular"/>
          <w:b w:val="0"/>
          <w:bCs w:val="0"/>
          <w:sz w:val="20"/>
          <w:szCs w:val="20"/>
        </w:rPr>
      </w:sdtEndPr>
      <w:sdtContent>
        <w:p w14:paraId="4F4F8DE5" w14:textId="77777777" w:rsidR="00797B6D" w:rsidRPr="004855AE" w:rsidRDefault="00024D6E" w:rsidP="00C86D27">
          <w:pPr>
            <w:pStyle w:val="Kopvaninhoudsopgave"/>
            <w:rPr>
              <w:rFonts w:ascii="FlandersArtSans-Medium" w:hAnsi="FlandersArtSans-Medium"/>
              <w:color w:val="auto"/>
            </w:rPr>
          </w:pPr>
          <w:r w:rsidRPr="004855AE">
            <w:rPr>
              <w:rFonts w:ascii="FlandersArtSans-Medium" w:hAnsi="FlandersArtSans-Medium"/>
              <w:color w:val="auto"/>
            </w:rPr>
            <w:t>Inhoudsopgave</w:t>
          </w:r>
        </w:p>
        <w:p w14:paraId="1FC5F09C" w14:textId="3C671E8E" w:rsidR="00EB0AE7" w:rsidRDefault="00E0065F">
          <w:pPr>
            <w:pStyle w:val="Inhopg1"/>
            <w:tabs>
              <w:tab w:val="left" w:pos="397"/>
            </w:tabs>
            <w:rPr>
              <w:rFonts w:asciiTheme="minorHAnsi" w:eastAsiaTheme="minorEastAsia" w:hAnsiTheme="minorHAnsi" w:cstheme="minorBidi"/>
              <w:color w:val="auto"/>
              <w:szCs w:val="22"/>
              <w:lang w:val="nl-BE" w:eastAsia="nl-BE"/>
            </w:rPr>
          </w:pPr>
          <w:r w:rsidRPr="004855AE">
            <w:rPr>
              <w:color w:val="auto"/>
              <w:sz w:val="24"/>
              <w:lang w:val="nl-BE"/>
            </w:rPr>
            <w:fldChar w:fldCharType="begin"/>
          </w:r>
          <w:r w:rsidRPr="004855AE">
            <w:rPr>
              <w:color w:val="auto"/>
              <w:sz w:val="24"/>
              <w:lang w:val="nl-BE"/>
            </w:rPr>
            <w:instrText xml:space="preserve"> TOC \o "1-3" \h \z \u </w:instrText>
          </w:r>
          <w:r w:rsidRPr="004855AE">
            <w:rPr>
              <w:color w:val="auto"/>
              <w:sz w:val="24"/>
              <w:lang w:val="nl-BE"/>
            </w:rPr>
            <w:fldChar w:fldCharType="separate"/>
          </w:r>
          <w:hyperlink w:anchor="_Toc69975052" w:history="1">
            <w:r w:rsidR="00EB0AE7" w:rsidRPr="00FA5DFB">
              <w:rPr>
                <w:rStyle w:val="Hyperlink"/>
              </w:rPr>
              <w:t>1</w:t>
            </w:r>
            <w:r w:rsidR="00EB0AE7">
              <w:rPr>
                <w:rFonts w:asciiTheme="minorHAnsi" w:eastAsiaTheme="minorEastAsia" w:hAnsiTheme="minorHAnsi" w:cstheme="minorBidi"/>
                <w:color w:val="auto"/>
                <w:szCs w:val="22"/>
                <w:lang w:val="nl-BE" w:eastAsia="nl-BE"/>
              </w:rPr>
              <w:tab/>
            </w:r>
            <w:r w:rsidR="00EB0AE7" w:rsidRPr="00FA5DFB">
              <w:rPr>
                <w:rStyle w:val="Hyperlink"/>
              </w:rPr>
              <w:t>Inleiding</w:t>
            </w:r>
            <w:r w:rsidR="00EB0AE7">
              <w:rPr>
                <w:webHidden/>
              </w:rPr>
              <w:tab/>
            </w:r>
            <w:r w:rsidR="00EB0AE7">
              <w:rPr>
                <w:webHidden/>
              </w:rPr>
              <w:fldChar w:fldCharType="begin"/>
            </w:r>
            <w:r w:rsidR="00EB0AE7">
              <w:rPr>
                <w:webHidden/>
              </w:rPr>
              <w:instrText xml:space="preserve"> PAGEREF _Toc69975052 \h </w:instrText>
            </w:r>
            <w:r w:rsidR="00EB0AE7">
              <w:rPr>
                <w:webHidden/>
              </w:rPr>
            </w:r>
            <w:r w:rsidR="00EB0AE7">
              <w:rPr>
                <w:webHidden/>
              </w:rPr>
              <w:fldChar w:fldCharType="separate"/>
            </w:r>
            <w:r w:rsidR="00EB0AE7">
              <w:rPr>
                <w:webHidden/>
              </w:rPr>
              <w:t>5</w:t>
            </w:r>
            <w:r w:rsidR="00EB0AE7">
              <w:rPr>
                <w:webHidden/>
              </w:rPr>
              <w:fldChar w:fldCharType="end"/>
            </w:r>
          </w:hyperlink>
        </w:p>
        <w:p w14:paraId="07AC5768" w14:textId="5C1B8787" w:rsidR="00EB0AE7" w:rsidRDefault="00F215D4">
          <w:pPr>
            <w:pStyle w:val="Inhopg1"/>
            <w:tabs>
              <w:tab w:val="left" w:pos="397"/>
            </w:tabs>
            <w:rPr>
              <w:rFonts w:asciiTheme="minorHAnsi" w:eastAsiaTheme="minorEastAsia" w:hAnsiTheme="minorHAnsi" w:cstheme="minorBidi"/>
              <w:color w:val="auto"/>
              <w:szCs w:val="22"/>
              <w:lang w:val="nl-BE" w:eastAsia="nl-BE"/>
            </w:rPr>
          </w:pPr>
          <w:hyperlink w:anchor="_Toc69975053" w:history="1">
            <w:r w:rsidR="00EB0AE7" w:rsidRPr="00FA5DFB">
              <w:rPr>
                <w:rStyle w:val="Hyperlink"/>
              </w:rPr>
              <w:t>2</w:t>
            </w:r>
            <w:r w:rsidR="00EB0AE7">
              <w:rPr>
                <w:rFonts w:asciiTheme="minorHAnsi" w:eastAsiaTheme="minorEastAsia" w:hAnsiTheme="minorHAnsi" w:cstheme="minorBidi"/>
                <w:color w:val="auto"/>
                <w:szCs w:val="22"/>
                <w:lang w:val="nl-BE" w:eastAsia="nl-BE"/>
              </w:rPr>
              <w:tab/>
            </w:r>
            <w:r w:rsidR="00EB0AE7" w:rsidRPr="00FA5DFB">
              <w:rPr>
                <w:rStyle w:val="Hyperlink"/>
              </w:rPr>
              <w:t>Het Vlaams UNESCO Trustfonds ter ondersteuning van de activiteiten van de UNESCO op het domein van de Wetenschappen (‘FUST’) 2019-2023</w:t>
            </w:r>
            <w:r w:rsidR="00EB0AE7">
              <w:rPr>
                <w:webHidden/>
              </w:rPr>
              <w:tab/>
            </w:r>
            <w:r w:rsidR="00EB0AE7">
              <w:rPr>
                <w:webHidden/>
              </w:rPr>
              <w:fldChar w:fldCharType="begin"/>
            </w:r>
            <w:r w:rsidR="00EB0AE7">
              <w:rPr>
                <w:webHidden/>
              </w:rPr>
              <w:instrText xml:space="preserve"> PAGEREF _Toc69975053 \h </w:instrText>
            </w:r>
            <w:r w:rsidR="00EB0AE7">
              <w:rPr>
                <w:webHidden/>
              </w:rPr>
            </w:r>
            <w:r w:rsidR="00EB0AE7">
              <w:rPr>
                <w:webHidden/>
              </w:rPr>
              <w:fldChar w:fldCharType="separate"/>
            </w:r>
            <w:r w:rsidR="00EB0AE7">
              <w:rPr>
                <w:webHidden/>
              </w:rPr>
              <w:t>7</w:t>
            </w:r>
            <w:r w:rsidR="00EB0AE7">
              <w:rPr>
                <w:webHidden/>
              </w:rPr>
              <w:fldChar w:fldCharType="end"/>
            </w:r>
          </w:hyperlink>
        </w:p>
        <w:p w14:paraId="79A1F63D" w14:textId="400327CA" w:rsidR="00EB0AE7" w:rsidRDefault="00F215D4">
          <w:pPr>
            <w:pStyle w:val="Inhopg2"/>
            <w:rPr>
              <w:rFonts w:asciiTheme="minorHAnsi" w:eastAsiaTheme="minorEastAsia" w:hAnsiTheme="minorHAnsi" w:cstheme="minorBidi"/>
              <w:noProof/>
              <w:color w:val="auto"/>
              <w:szCs w:val="22"/>
              <w:lang w:val="nl-BE" w:eastAsia="nl-BE"/>
            </w:rPr>
          </w:pPr>
          <w:hyperlink w:anchor="_Toc69975054" w:history="1">
            <w:r w:rsidR="00EB0AE7" w:rsidRPr="00FA5DFB">
              <w:rPr>
                <w:rStyle w:val="Hyperlink"/>
                <w:noProof/>
              </w:rPr>
              <w:t>2.1</w:t>
            </w:r>
            <w:r w:rsidR="00EB0AE7">
              <w:rPr>
                <w:rFonts w:asciiTheme="minorHAnsi" w:eastAsiaTheme="minorEastAsia" w:hAnsiTheme="minorHAnsi" w:cstheme="minorBidi"/>
                <w:noProof/>
                <w:color w:val="auto"/>
                <w:szCs w:val="22"/>
                <w:lang w:val="nl-BE" w:eastAsia="nl-BE"/>
              </w:rPr>
              <w:tab/>
            </w:r>
            <w:r w:rsidR="00EB0AE7" w:rsidRPr="00FA5DFB">
              <w:rPr>
                <w:rStyle w:val="Hyperlink"/>
                <w:noProof/>
              </w:rPr>
              <w:t>Doelstellingen van het FUST</w:t>
            </w:r>
            <w:r w:rsidR="00EB0AE7">
              <w:rPr>
                <w:noProof/>
                <w:webHidden/>
              </w:rPr>
              <w:tab/>
            </w:r>
            <w:r w:rsidR="00EB0AE7">
              <w:rPr>
                <w:noProof/>
                <w:webHidden/>
              </w:rPr>
              <w:fldChar w:fldCharType="begin"/>
            </w:r>
            <w:r w:rsidR="00EB0AE7">
              <w:rPr>
                <w:noProof/>
                <w:webHidden/>
              </w:rPr>
              <w:instrText xml:space="preserve"> PAGEREF _Toc69975054 \h </w:instrText>
            </w:r>
            <w:r w:rsidR="00EB0AE7">
              <w:rPr>
                <w:noProof/>
                <w:webHidden/>
              </w:rPr>
            </w:r>
            <w:r w:rsidR="00EB0AE7">
              <w:rPr>
                <w:noProof/>
                <w:webHidden/>
              </w:rPr>
              <w:fldChar w:fldCharType="separate"/>
            </w:r>
            <w:r w:rsidR="00EB0AE7">
              <w:rPr>
                <w:noProof/>
                <w:webHidden/>
              </w:rPr>
              <w:t>7</w:t>
            </w:r>
            <w:r w:rsidR="00EB0AE7">
              <w:rPr>
                <w:noProof/>
                <w:webHidden/>
              </w:rPr>
              <w:fldChar w:fldCharType="end"/>
            </w:r>
          </w:hyperlink>
        </w:p>
        <w:p w14:paraId="55706A9C" w14:textId="7E53AD5A" w:rsidR="00EB0AE7" w:rsidRDefault="00F215D4">
          <w:pPr>
            <w:pStyle w:val="Inhopg3"/>
            <w:rPr>
              <w:rFonts w:asciiTheme="minorHAnsi" w:eastAsiaTheme="minorEastAsia" w:hAnsiTheme="minorHAnsi" w:cstheme="minorBidi"/>
              <w:color w:val="auto"/>
              <w:szCs w:val="22"/>
              <w:lang w:val="nl-BE" w:eastAsia="nl-BE"/>
            </w:rPr>
          </w:pPr>
          <w:hyperlink w:anchor="_Toc69975055" w:history="1">
            <w:r w:rsidR="00EB0AE7" w:rsidRPr="00FA5DFB">
              <w:rPr>
                <w:rStyle w:val="Hyperlink"/>
              </w:rPr>
              <w:t>2.1.1</w:t>
            </w:r>
            <w:r w:rsidR="00EB0AE7">
              <w:rPr>
                <w:rFonts w:asciiTheme="minorHAnsi" w:eastAsiaTheme="minorEastAsia" w:hAnsiTheme="minorHAnsi" w:cstheme="minorBidi"/>
                <w:color w:val="auto"/>
                <w:szCs w:val="22"/>
                <w:lang w:val="nl-BE" w:eastAsia="nl-BE"/>
              </w:rPr>
              <w:tab/>
            </w:r>
            <w:r w:rsidR="00EB0AE7" w:rsidRPr="00FA5DFB">
              <w:rPr>
                <w:rStyle w:val="Hyperlink"/>
              </w:rPr>
              <w:t>Opzet</w:t>
            </w:r>
            <w:r w:rsidR="00EB0AE7">
              <w:rPr>
                <w:webHidden/>
              </w:rPr>
              <w:tab/>
            </w:r>
            <w:r w:rsidR="00EB0AE7">
              <w:rPr>
                <w:webHidden/>
              </w:rPr>
              <w:fldChar w:fldCharType="begin"/>
            </w:r>
            <w:r w:rsidR="00EB0AE7">
              <w:rPr>
                <w:webHidden/>
              </w:rPr>
              <w:instrText xml:space="preserve"> PAGEREF _Toc69975055 \h </w:instrText>
            </w:r>
            <w:r w:rsidR="00EB0AE7">
              <w:rPr>
                <w:webHidden/>
              </w:rPr>
            </w:r>
            <w:r w:rsidR="00EB0AE7">
              <w:rPr>
                <w:webHidden/>
              </w:rPr>
              <w:fldChar w:fldCharType="separate"/>
            </w:r>
            <w:r w:rsidR="00EB0AE7">
              <w:rPr>
                <w:webHidden/>
              </w:rPr>
              <w:t>7</w:t>
            </w:r>
            <w:r w:rsidR="00EB0AE7">
              <w:rPr>
                <w:webHidden/>
              </w:rPr>
              <w:fldChar w:fldCharType="end"/>
            </w:r>
          </w:hyperlink>
        </w:p>
        <w:p w14:paraId="54B6C49A" w14:textId="26472EDF" w:rsidR="00EB0AE7" w:rsidRDefault="00F215D4">
          <w:pPr>
            <w:pStyle w:val="Inhopg3"/>
            <w:rPr>
              <w:rFonts w:asciiTheme="minorHAnsi" w:eastAsiaTheme="minorEastAsia" w:hAnsiTheme="minorHAnsi" w:cstheme="minorBidi"/>
              <w:color w:val="auto"/>
              <w:szCs w:val="22"/>
              <w:lang w:val="nl-BE" w:eastAsia="nl-BE"/>
            </w:rPr>
          </w:pPr>
          <w:hyperlink w:anchor="_Toc69975056" w:history="1">
            <w:r w:rsidR="00EB0AE7" w:rsidRPr="00FA5DFB">
              <w:rPr>
                <w:rStyle w:val="Hyperlink"/>
                <w:lang w:val="nl-BE"/>
              </w:rPr>
              <w:t>2.1.2</w:t>
            </w:r>
            <w:r w:rsidR="00EB0AE7">
              <w:rPr>
                <w:rFonts w:asciiTheme="minorHAnsi" w:eastAsiaTheme="minorEastAsia" w:hAnsiTheme="minorHAnsi" w:cstheme="minorBidi"/>
                <w:color w:val="auto"/>
                <w:szCs w:val="22"/>
                <w:lang w:val="nl-BE" w:eastAsia="nl-BE"/>
              </w:rPr>
              <w:tab/>
            </w:r>
            <w:r w:rsidR="00EB0AE7" w:rsidRPr="00FA5DFB">
              <w:rPr>
                <w:rStyle w:val="Hyperlink"/>
                <w:lang w:val="nl-BE"/>
              </w:rPr>
              <w:t>Specifieke accenten voor FUST V 2019-2023</w:t>
            </w:r>
            <w:r w:rsidR="00EB0AE7">
              <w:rPr>
                <w:webHidden/>
              </w:rPr>
              <w:tab/>
            </w:r>
            <w:r w:rsidR="00EB0AE7">
              <w:rPr>
                <w:webHidden/>
              </w:rPr>
              <w:fldChar w:fldCharType="begin"/>
            </w:r>
            <w:r w:rsidR="00EB0AE7">
              <w:rPr>
                <w:webHidden/>
              </w:rPr>
              <w:instrText xml:space="preserve"> PAGEREF _Toc69975056 \h </w:instrText>
            </w:r>
            <w:r w:rsidR="00EB0AE7">
              <w:rPr>
                <w:webHidden/>
              </w:rPr>
            </w:r>
            <w:r w:rsidR="00EB0AE7">
              <w:rPr>
                <w:webHidden/>
              </w:rPr>
              <w:fldChar w:fldCharType="separate"/>
            </w:r>
            <w:r w:rsidR="00EB0AE7">
              <w:rPr>
                <w:webHidden/>
              </w:rPr>
              <w:t>8</w:t>
            </w:r>
            <w:r w:rsidR="00EB0AE7">
              <w:rPr>
                <w:webHidden/>
              </w:rPr>
              <w:fldChar w:fldCharType="end"/>
            </w:r>
          </w:hyperlink>
        </w:p>
        <w:p w14:paraId="02A1314C" w14:textId="110DC34E" w:rsidR="00EB0AE7" w:rsidRDefault="00F215D4">
          <w:pPr>
            <w:pStyle w:val="Inhopg2"/>
            <w:rPr>
              <w:rFonts w:asciiTheme="minorHAnsi" w:eastAsiaTheme="minorEastAsia" w:hAnsiTheme="minorHAnsi" w:cstheme="minorBidi"/>
              <w:noProof/>
              <w:color w:val="auto"/>
              <w:szCs w:val="22"/>
              <w:lang w:val="nl-BE" w:eastAsia="nl-BE"/>
            </w:rPr>
          </w:pPr>
          <w:hyperlink w:anchor="_Toc69975057" w:history="1">
            <w:r w:rsidR="00EB0AE7" w:rsidRPr="00FA5DFB">
              <w:rPr>
                <w:rStyle w:val="Hyperlink"/>
                <w:noProof/>
              </w:rPr>
              <w:t>2.2</w:t>
            </w:r>
            <w:r w:rsidR="00EB0AE7">
              <w:rPr>
                <w:rFonts w:asciiTheme="minorHAnsi" w:eastAsiaTheme="minorEastAsia" w:hAnsiTheme="minorHAnsi" w:cstheme="minorBidi"/>
                <w:noProof/>
                <w:color w:val="auto"/>
                <w:szCs w:val="22"/>
                <w:lang w:val="nl-BE" w:eastAsia="nl-BE"/>
              </w:rPr>
              <w:tab/>
            </w:r>
            <w:r w:rsidR="00EB0AE7" w:rsidRPr="00FA5DFB">
              <w:rPr>
                <w:rStyle w:val="Hyperlink"/>
                <w:noProof/>
              </w:rPr>
              <w:t>Criteria voor projecten</w:t>
            </w:r>
            <w:r w:rsidR="00EB0AE7">
              <w:rPr>
                <w:noProof/>
                <w:webHidden/>
              </w:rPr>
              <w:tab/>
            </w:r>
            <w:r w:rsidR="00EB0AE7">
              <w:rPr>
                <w:noProof/>
                <w:webHidden/>
              </w:rPr>
              <w:fldChar w:fldCharType="begin"/>
            </w:r>
            <w:r w:rsidR="00EB0AE7">
              <w:rPr>
                <w:noProof/>
                <w:webHidden/>
              </w:rPr>
              <w:instrText xml:space="preserve"> PAGEREF _Toc69975057 \h </w:instrText>
            </w:r>
            <w:r w:rsidR="00EB0AE7">
              <w:rPr>
                <w:noProof/>
                <w:webHidden/>
              </w:rPr>
            </w:r>
            <w:r w:rsidR="00EB0AE7">
              <w:rPr>
                <w:noProof/>
                <w:webHidden/>
              </w:rPr>
              <w:fldChar w:fldCharType="separate"/>
            </w:r>
            <w:r w:rsidR="00EB0AE7">
              <w:rPr>
                <w:noProof/>
                <w:webHidden/>
              </w:rPr>
              <w:t>9</w:t>
            </w:r>
            <w:r w:rsidR="00EB0AE7">
              <w:rPr>
                <w:noProof/>
                <w:webHidden/>
              </w:rPr>
              <w:fldChar w:fldCharType="end"/>
            </w:r>
          </w:hyperlink>
        </w:p>
        <w:p w14:paraId="7CECF2EB" w14:textId="7BBCF6C9" w:rsidR="00EB0AE7" w:rsidRDefault="00F215D4">
          <w:pPr>
            <w:pStyle w:val="Inhopg1"/>
            <w:tabs>
              <w:tab w:val="left" w:pos="397"/>
            </w:tabs>
            <w:rPr>
              <w:rFonts w:asciiTheme="minorHAnsi" w:eastAsiaTheme="minorEastAsia" w:hAnsiTheme="minorHAnsi" w:cstheme="minorBidi"/>
              <w:color w:val="auto"/>
              <w:szCs w:val="22"/>
              <w:lang w:val="nl-BE" w:eastAsia="nl-BE"/>
            </w:rPr>
          </w:pPr>
          <w:hyperlink w:anchor="_Toc69975058" w:history="1">
            <w:r w:rsidR="00EB0AE7" w:rsidRPr="00FA5DFB">
              <w:rPr>
                <w:rStyle w:val="Hyperlink"/>
              </w:rPr>
              <w:t>3</w:t>
            </w:r>
            <w:r w:rsidR="00EB0AE7">
              <w:rPr>
                <w:rFonts w:asciiTheme="minorHAnsi" w:eastAsiaTheme="minorEastAsia" w:hAnsiTheme="minorHAnsi" w:cstheme="minorBidi"/>
                <w:color w:val="auto"/>
                <w:szCs w:val="22"/>
                <w:lang w:val="nl-BE" w:eastAsia="nl-BE"/>
              </w:rPr>
              <w:tab/>
            </w:r>
            <w:r w:rsidR="00EB0AE7" w:rsidRPr="00FA5DFB">
              <w:rPr>
                <w:rStyle w:val="Hyperlink"/>
              </w:rPr>
              <w:t>Advisering en beoordeling van de projectvoorstellen in Vlaanderen</w:t>
            </w:r>
            <w:r w:rsidR="00EB0AE7">
              <w:rPr>
                <w:webHidden/>
              </w:rPr>
              <w:tab/>
            </w:r>
            <w:r w:rsidR="00EB0AE7">
              <w:rPr>
                <w:webHidden/>
              </w:rPr>
              <w:fldChar w:fldCharType="begin"/>
            </w:r>
            <w:r w:rsidR="00EB0AE7">
              <w:rPr>
                <w:webHidden/>
              </w:rPr>
              <w:instrText xml:space="preserve"> PAGEREF _Toc69975058 \h </w:instrText>
            </w:r>
            <w:r w:rsidR="00EB0AE7">
              <w:rPr>
                <w:webHidden/>
              </w:rPr>
            </w:r>
            <w:r w:rsidR="00EB0AE7">
              <w:rPr>
                <w:webHidden/>
              </w:rPr>
              <w:fldChar w:fldCharType="separate"/>
            </w:r>
            <w:r w:rsidR="00EB0AE7">
              <w:rPr>
                <w:webHidden/>
              </w:rPr>
              <w:t>10</w:t>
            </w:r>
            <w:r w:rsidR="00EB0AE7">
              <w:rPr>
                <w:webHidden/>
              </w:rPr>
              <w:fldChar w:fldCharType="end"/>
            </w:r>
          </w:hyperlink>
        </w:p>
        <w:p w14:paraId="29301810" w14:textId="069905B2" w:rsidR="00EB0AE7" w:rsidRDefault="00F215D4">
          <w:pPr>
            <w:pStyle w:val="Inhopg2"/>
            <w:rPr>
              <w:rFonts w:asciiTheme="minorHAnsi" w:eastAsiaTheme="minorEastAsia" w:hAnsiTheme="minorHAnsi" w:cstheme="minorBidi"/>
              <w:noProof/>
              <w:color w:val="auto"/>
              <w:szCs w:val="22"/>
              <w:lang w:val="nl-BE" w:eastAsia="nl-BE"/>
            </w:rPr>
          </w:pPr>
          <w:hyperlink w:anchor="_Toc69975059" w:history="1">
            <w:r w:rsidR="00EB0AE7" w:rsidRPr="00FA5DFB">
              <w:rPr>
                <w:rStyle w:val="Hyperlink"/>
                <w:noProof/>
                <w:lang w:val="nl-BE"/>
              </w:rPr>
              <w:t>3.1</w:t>
            </w:r>
            <w:r w:rsidR="00EB0AE7">
              <w:rPr>
                <w:rFonts w:asciiTheme="minorHAnsi" w:eastAsiaTheme="minorEastAsia" w:hAnsiTheme="minorHAnsi" w:cstheme="minorBidi"/>
                <w:noProof/>
                <w:color w:val="auto"/>
                <w:szCs w:val="22"/>
                <w:lang w:val="nl-BE" w:eastAsia="nl-BE"/>
              </w:rPr>
              <w:tab/>
            </w:r>
            <w:r w:rsidR="00EB0AE7" w:rsidRPr="00FA5DFB">
              <w:rPr>
                <w:rStyle w:val="Hyperlink"/>
                <w:noProof/>
                <w:lang w:val="nl-BE"/>
              </w:rPr>
              <w:t>Kalender</w:t>
            </w:r>
            <w:r w:rsidR="00EB0AE7">
              <w:rPr>
                <w:noProof/>
                <w:webHidden/>
              </w:rPr>
              <w:tab/>
            </w:r>
            <w:r w:rsidR="00EB0AE7">
              <w:rPr>
                <w:noProof/>
                <w:webHidden/>
              </w:rPr>
              <w:fldChar w:fldCharType="begin"/>
            </w:r>
            <w:r w:rsidR="00EB0AE7">
              <w:rPr>
                <w:noProof/>
                <w:webHidden/>
              </w:rPr>
              <w:instrText xml:space="preserve"> PAGEREF _Toc69975059 \h </w:instrText>
            </w:r>
            <w:r w:rsidR="00EB0AE7">
              <w:rPr>
                <w:noProof/>
                <w:webHidden/>
              </w:rPr>
            </w:r>
            <w:r w:rsidR="00EB0AE7">
              <w:rPr>
                <w:noProof/>
                <w:webHidden/>
              </w:rPr>
              <w:fldChar w:fldCharType="separate"/>
            </w:r>
            <w:r w:rsidR="00EB0AE7">
              <w:rPr>
                <w:noProof/>
                <w:webHidden/>
              </w:rPr>
              <w:t>10</w:t>
            </w:r>
            <w:r w:rsidR="00EB0AE7">
              <w:rPr>
                <w:noProof/>
                <w:webHidden/>
              </w:rPr>
              <w:fldChar w:fldCharType="end"/>
            </w:r>
          </w:hyperlink>
        </w:p>
        <w:p w14:paraId="3517DD94" w14:textId="2D36FE45" w:rsidR="00EB0AE7" w:rsidRDefault="00F215D4">
          <w:pPr>
            <w:pStyle w:val="Inhopg2"/>
            <w:rPr>
              <w:rFonts w:asciiTheme="minorHAnsi" w:eastAsiaTheme="minorEastAsia" w:hAnsiTheme="minorHAnsi" w:cstheme="minorBidi"/>
              <w:noProof/>
              <w:color w:val="auto"/>
              <w:szCs w:val="22"/>
              <w:lang w:val="nl-BE" w:eastAsia="nl-BE"/>
            </w:rPr>
          </w:pPr>
          <w:hyperlink w:anchor="_Toc69975060" w:history="1">
            <w:r w:rsidR="00EB0AE7" w:rsidRPr="00FA5DFB">
              <w:rPr>
                <w:rStyle w:val="Hyperlink"/>
                <w:noProof/>
                <w:lang w:val="nl-BE"/>
              </w:rPr>
              <w:t>3.2</w:t>
            </w:r>
            <w:r w:rsidR="00EB0AE7">
              <w:rPr>
                <w:rFonts w:asciiTheme="minorHAnsi" w:eastAsiaTheme="minorEastAsia" w:hAnsiTheme="minorHAnsi" w:cstheme="minorBidi"/>
                <w:noProof/>
                <w:color w:val="auto"/>
                <w:szCs w:val="22"/>
                <w:lang w:val="nl-BE" w:eastAsia="nl-BE"/>
              </w:rPr>
              <w:tab/>
            </w:r>
            <w:r w:rsidR="00EB0AE7" w:rsidRPr="00FA5DFB">
              <w:rPr>
                <w:rStyle w:val="Hyperlink"/>
                <w:noProof/>
              </w:rPr>
              <w:t>Groepen van betrokke</w:t>
            </w:r>
            <w:r w:rsidR="00EB0AE7" w:rsidRPr="00FA5DFB">
              <w:rPr>
                <w:rStyle w:val="Hyperlink"/>
                <w:noProof/>
                <w:lang w:val="nl-BE"/>
              </w:rPr>
              <w:t>nen</w:t>
            </w:r>
            <w:r w:rsidR="00EB0AE7">
              <w:rPr>
                <w:noProof/>
                <w:webHidden/>
              </w:rPr>
              <w:tab/>
            </w:r>
            <w:r w:rsidR="00EB0AE7">
              <w:rPr>
                <w:noProof/>
                <w:webHidden/>
              </w:rPr>
              <w:fldChar w:fldCharType="begin"/>
            </w:r>
            <w:r w:rsidR="00EB0AE7">
              <w:rPr>
                <w:noProof/>
                <w:webHidden/>
              </w:rPr>
              <w:instrText xml:space="preserve"> PAGEREF _Toc69975060 \h </w:instrText>
            </w:r>
            <w:r w:rsidR="00EB0AE7">
              <w:rPr>
                <w:noProof/>
                <w:webHidden/>
              </w:rPr>
            </w:r>
            <w:r w:rsidR="00EB0AE7">
              <w:rPr>
                <w:noProof/>
                <w:webHidden/>
              </w:rPr>
              <w:fldChar w:fldCharType="separate"/>
            </w:r>
            <w:r w:rsidR="00EB0AE7">
              <w:rPr>
                <w:noProof/>
                <w:webHidden/>
              </w:rPr>
              <w:t>11</w:t>
            </w:r>
            <w:r w:rsidR="00EB0AE7">
              <w:rPr>
                <w:noProof/>
                <w:webHidden/>
              </w:rPr>
              <w:fldChar w:fldCharType="end"/>
            </w:r>
          </w:hyperlink>
        </w:p>
        <w:p w14:paraId="6F9C4058" w14:textId="56032316" w:rsidR="00EB0AE7" w:rsidRDefault="00F215D4">
          <w:pPr>
            <w:pStyle w:val="Inhopg1"/>
            <w:tabs>
              <w:tab w:val="left" w:pos="397"/>
            </w:tabs>
            <w:rPr>
              <w:rFonts w:asciiTheme="minorHAnsi" w:eastAsiaTheme="minorEastAsia" w:hAnsiTheme="minorHAnsi" w:cstheme="minorBidi"/>
              <w:color w:val="auto"/>
              <w:szCs w:val="22"/>
              <w:lang w:val="nl-BE" w:eastAsia="nl-BE"/>
            </w:rPr>
          </w:pPr>
          <w:hyperlink w:anchor="_Toc69975061" w:history="1">
            <w:r w:rsidR="00EB0AE7" w:rsidRPr="00FA5DFB">
              <w:rPr>
                <w:rStyle w:val="Hyperlink"/>
              </w:rPr>
              <w:t>4</w:t>
            </w:r>
            <w:r w:rsidR="00EB0AE7">
              <w:rPr>
                <w:rFonts w:asciiTheme="minorHAnsi" w:eastAsiaTheme="minorEastAsia" w:hAnsiTheme="minorHAnsi" w:cstheme="minorBidi"/>
                <w:color w:val="auto"/>
                <w:szCs w:val="22"/>
                <w:lang w:val="nl-BE" w:eastAsia="nl-BE"/>
              </w:rPr>
              <w:tab/>
            </w:r>
            <w:r w:rsidR="00EB0AE7" w:rsidRPr="00FA5DFB">
              <w:rPr>
                <w:rStyle w:val="Hyperlink"/>
              </w:rPr>
              <w:t>Organisatie van betrokkenheid bij FUST projecten</w:t>
            </w:r>
            <w:r w:rsidR="00EB0AE7">
              <w:rPr>
                <w:webHidden/>
              </w:rPr>
              <w:tab/>
            </w:r>
            <w:r w:rsidR="00EB0AE7">
              <w:rPr>
                <w:webHidden/>
              </w:rPr>
              <w:fldChar w:fldCharType="begin"/>
            </w:r>
            <w:r w:rsidR="00EB0AE7">
              <w:rPr>
                <w:webHidden/>
              </w:rPr>
              <w:instrText xml:space="preserve"> PAGEREF _Toc69975061 \h </w:instrText>
            </w:r>
            <w:r w:rsidR="00EB0AE7">
              <w:rPr>
                <w:webHidden/>
              </w:rPr>
            </w:r>
            <w:r w:rsidR="00EB0AE7">
              <w:rPr>
                <w:webHidden/>
              </w:rPr>
              <w:fldChar w:fldCharType="separate"/>
            </w:r>
            <w:r w:rsidR="00EB0AE7">
              <w:rPr>
                <w:webHidden/>
              </w:rPr>
              <w:t>14</w:t>
            </w:r>
            <w:r w:rsidR="00EB0AE7">
              <w:rPr>
                <w:webHidden/>
              </w:rPr>
              <w:fldChar w:fldCharType="end"/>
            </w:r>
          </w:hyperlink>
        </w:p>
        <w:p w14:paraId="585D580B" w14:textId="7BA824A0" w:rsidR="00EB0AE7" w:rsidRDefault="00F215D4">
          <w:pPr>
            <w:pStyle w:val="Inhopg2"/>
            <w:rPr>
              <w:rFonts w:asciiTheme="minorHAnsi" w:eastAsiaTheme="minorEastAsia" w:hAnsiTheme="minorHAnsi" w:cstheme="minorBidi"/>
              <w:noProof/>
              <w:color w:val="auto"/>
              <w:szCs w:val="22"/>
              <w:lang w:val="nl-BE" w:eastAsia="nl-BE"/>
            </w:rPr>
          </w:pPr>
          <w:hyperlink w:anchor="_Toc69975062" w:history="1">
            <w:r w:rsidR="00EB0AE7" w:rsidRPr="00FA5DFB">
              <w:rPr>
                <w:rStyle w:val="Hyperlink"/>
                <w:noProof/>
                <w:lang w:val="nl-BE"/>
              </w:rPr>
              <w:t>4.1</w:t>
            </w:r>
            <w:r w:rsidR="00EB0AE7">
              <w:rPr>
                <w:rFonts w:asciiTheme="minorHAnsi" w:eastAsiaTheme="minorEastAsia" w:hAnsiTheme="minorHAnsi" w:cstheme="minorBidi"/>
                <w:noProof/>
                <w:color w:val="auto"/>
                <w:szCs w:val="22"/>
                <w:lang w:val="nl-BE" w:eastAsia="nl-BE"/>
              </w:rPr>
              <w:tab/>
            </w:r>
            <w:r w:rsidR="00EB0AE7" w:rsidRPr="00FA5DFB">
              <w:rPr>
                <w:rStyle w:val="Hyperlink"/>
                <w:noProof/>
                <w:lang w:val="nl-BE"/>
              </w:rPr>
              <w:t>Op het niveau van de adviesgroepen</w:t>
            </w:r>
            <w:r w:rsidR="00EB0AE7">
              <w:rPr>
                <w:noProof/>
                <w:webHidden/>
              </w:rPr>
              <w:tab/>
            </w:r>
            <w:r w:rsidR="00EB0AE7">
              <w:rPr>
                <w:noProof/>
                <w:webHidden/>
              </w:rPr>
              <w:fldChar w:fldCharType="begin"/>
            </w:r>
            <w:r w:rsidR="00EB0AE7">
              <w:rPr>
                <w:noProof/>
                <w:webHidden/>
              </w:rPr>
              <w:instrText xml:space="preserve"> PAGEREF _Toc69975062 \h </w:instrText>
            </w:r>
            <w:r w:rsidR="00EB0AE7">
              <w:rPr>
                <w:noProof/>
                <w:webHidden/>
              </w:rPr>
            </w:r>
            <w:r w:rsidR="00EB0AE7">
              <w:rPr>
                <w:noProof/>
                <w:webHidden/>
              </w:rPr>
              <w:fldChar w:fldCharType="separate"/>
            </w:r>
            <w:r w:rsidR="00EB0AE7">
              <w:rPr>
                <w:noProof/>
                <w:webHidden/>
              </w:rPr>
              <w:t>14</w:t>
            </w:r>
            <w:r w:rsidR="00EB0AE7">
              <w:rPr>
                <w:noProof/>
                <w:webHidden/>
              </w:rPr>
              <w:fldChar w:fldCharType="end"/>
            </w:r>
          </w:hyperlink>
        </w:p>
        <w:p w14:paraId="10078361" w14:textId="5F7B3ABD" w:rsidR="00EB0AE7" w:rsidRDefault="00F215D4">
          <w:pPr>
            <w:pStyle w:val="Inhopg2"/>
            <w:rPr>
              <w:rFonts w:asciiTheme="minorHAnsi" w:eastAsiaTheme="minorEastAsia" w:hAnsiTheme="minorHAnsi" w:cstheme="minorBidi"/>
              <w:noProof/>
              <w:color w:val="auto"/>
              <w:szCs w:val="22"/>
              <w:lang w:val="nl-BE" w:eastAsia="nl-BE"/>
            </w:rPr>
          </w:pPr>
          <w:hyperlink w:anchor="_Toc69975063" w:history="1">
            <w:r w:rsidR="00EB0AE7" w:rsidRPr="00FA5DFB">
              <w:rPr>
                <w:rStyle w:val="Hyperlink"/>
                <w:noProof/>
                <w:lang w:val="nl-BE"/>
              </w:rPr>
              <w:t>4.2</w:t>
            </w:r>
            <w:r w:rsidR="00EB0AE7">
              <w:rPr>
                <w:rFonts w:asciiTheme="minorHAnsi" w:eastAsiaTheme="minorEastAsia" w:hAnsiTheme="minorHAnsi" w:cstheme="minorBidi"/>
                <w:noProof/>
                <w:color w:val="auto"/>
                <w:szCs w:val="22"/>
                <w:lang w:val="nl-BE" w:eastAsia="nl-BE"/>
              </w:rPr>
              <w:tab/>
            </w:r>
            <w:r w:rsidR="00EB0AE7" w:rsidRPr="00FA5DFB">
              <w:rPr>
                <w:rStyle w:val="Hyperlink"/>
                <w:noProof/>
                <w:lang w:val="nl-BE"/>
              </w:rPr>
              <w:t>Op het niveau van projectactiviteiten</w:t>
            </w:r>
            <w:r w:rsidR="00EB0AE7">
              <w:rPr>
                <w:noProof/>
                <w:webHidden/>
              </w:rPr>
              <w:tab/>
            </w:r>
            <w:r w:rsidR="00EB0AE7">
              <w:rPr>
                <w:noProof/>
                <w:webHidden/>
              </w:rPr>
              <w:fldChar w:fldCharType="begin"/>
            </w:r>
            <w:r w:rsidR="00EB0AE7">
              <w:rPr>
                <w:noProof/>
                <w:webHidden/>
              </w:rPr>
              <w:instrText xml:space="preserve"> PAGEREF _Toc69975063 \h </w:instrText>
            </w:r>
            <w:r w:rsidR="00EB0AE7">
              <w:rPr>
                <w:noProof/>
                <w:webHidden/>
              </w:rPr>
            </w:r>
            <w:r w:rsidR="00EB0AE7">
              <w:rPr>
                <w:noProof/>
                <w:webHidden/>
              </w:rPr>
              <w:fldChar w:fldCharType="separate"/>
            </w:r>
            <w:r w:rsidR="00EB0AE7">
              <w:rPr>
                <w:noProof/>
                <w:webHidden/>
              </w:rPr>
              <w:t>14</w:t>
            </w:r>
            <w:r w:rsidR="00EB0AE7">
              <w:rPr>
                <w:noProof/>
                <w:webHidden/>
              </w:rPr>
              <w:fldChar w:fldCharType="end"/>
            </w:r>
          </w:hyperlink>
        </w:p>
        <w:p w14:paraId="0B47CA80" w14:textId="049777F9" w:rsidR="00EB0AE7" w:rsidRDefault="00F215D4">
          <w:pPr>
            <w:pStyle w:val="Inhopg3"/>
            <w:rPr>
              <w:rFonts w:asciiTheme="minorHAnsi" w:eastAsiaTheme="minorEastAsia" w:hAnsiTheme="minorHAnsi" w:cstheme="minorBidi"/>
              <w:color w:val="auto"/>
              <w:szCs w:val="22"/>
              <w:lang w:val="nl-BE" w:eastAsia="nl-BE"/>
            </w:rPr>
          </w:pPr>
          <w:hyperlink w:anchor="_Toc69975064" w:history="1">
            <w:r w:rsidR="00EB0AE7" w:rsidRPr="00FA5DFB">
              <w:rPr>
                <w:rStyle w:val="Hyperlink"/>
                <w:lang w:val="nl-BE"/>
              </w:rPr>
              <w:t>4.2.1</w:t>
            </w:r>
            <w:r w:rsidR="00EB0AE7">
              <w:rPr>
                <w:rFonts w:asciiTheme="minorHAnsi" w:eastAsiaTheme="minorEastAsia" w:hAnsiTheme="minorHAnsi" w:cstheme="minorBidi"/>
                <w:color w:val="auto"/>
                <w:szCs w:val="22"/>
                <w:lang w:val="nl-BE" w:eastAsia="nl-BE"/>
              </w:rPr>
              <w:tab/>
            </w:r>
            <w:r w:rsidR="00EB0AE7" w:rsidRPr="00FA5DFB">
              <w:rPr>
                <w:rStyle w:val="Hyperlink"/>
                <w:lang w:val="nl-BE"/>
              </w:rPr>
              <w:t>Structurele betrokkenheid</w:t>
            </w:r>
            <w:r w:rsidR="00EB0AE7">
              <w:rPr>
                <w:webHidden/>
              </w:rPr>
              <w:tab/>
            </w:r>
            <w:r w:rsidR="00EB0AE7">
              <w:rPr>
                <w:webHidden/>
              </w:rPr>
              <w:fldChar w:fldCharType="begin"/>
            </w:r>
            <w:r w:rsidR="00EB0AE7">
              <w:rPr>
                <w:webHidden/>
              </w:rPr>
              <w:instrText xml:space="preserve"> PAGEREF _Toc69975064 \h </w:instrText>
            </w:r>
            <w:r w:rsidR="00EB0AE7">
              <w:rPr>
                <w:webHidden/>
              </w:rPr>
            </w:r>
            <w:r w:rsidR="00EB0AE7">
              <w:rPr>
                <w:webHidden/>
              </w:rPr>
              <w:fldChar w:fldCharType="separate"/>
            </w:r>
            <w:r w:rsidR="00EB0AE7">
              <w:rPr>
                <w:webHidden/>
              </w:rPr>
              <w:t>14</w:t>
            </w:r>
            <w:r w:rsidR="00EB0AE7">
              <w:rPr>
                <w:webHidden/>
              </w:rPr>
              <w:fldChar w:fldCharType="end"/>
            </w:r>
          </w:hyperlink>
        </w:p>
        <w:p w14:paraId="5C30550F" w14:textId="0265F93B" w:rsidR="00EB0AE7" w:rsidRDefault="00F215D4">
          <w:pPr>
            <w:pStyle w:val="Inhopg3"/>
            <w:rPr>
              <w:rFonts w:asciiTheme="minorHAnsi" w:eastAsiaTheme="minorEastAsia" w:hAnsiTheme="minorHAnsi" w:cstheme="minorBidi"/>
              <w:color w:val="auto"/>
              <w:szCs w:val="22"/>
              <w:lang w:val="nl-BE" w:eastAsia="nl-BE"/>
            </w:rPr>
          </w:pPr>
          <w:hyperlink w:anchor="_Toc69975065" w:history="1">
            <w:r w:rsidR="00EB0AE7" w:rsidRPr="00FA5DFB">
              <w:rPr>
                <w:rStyle w:val="Hyperlink"/>
                <w:lang w:val="nl-BE"/>
              </w:rPr>
              <w:t>4.2.2</w:t>
            </w:r>
            <w:r w:rsidR="00EB0AE7">
              <w:rPr>
                <w:rFonts w:asciiTheme="minorHAnsi" w:eastAsiaTheme="minorEastAsia" w:hAnsiTheme="minorHAnsi" w:cstheme="minorBidi"/>
                <w:color w:val="auto"/>
                <w:szCs w:val="22"/>
                <w:lang w:val="nl-BE" w:eastAsia="nl-BE"/>
              </w:rPr>
              <w:tab/>
            </w:r>
            <w:r w:rsidR="00EB0AE7" w:rsidRPr="00FA5DFB">
              <w:rPr>
                <w:rStyle w:val="Hyperlink"/>
                <w:lang w:val="nl-BE"/>
              </w:rPr>
              <w:t>Occasionele betrokkenheid</w:t>
            </w:r>
            <w:r w:rsidR="00EB0AE7">
              <w:rPr>
                <w:webHidden/>
              </w:rPr>
              <w:tab/>
            </w:r>
            <w:r w:rsidR="00EB0AE7">
              <w:rPr>
                <w:webHidden/>
              </w:rPr>
              <w:fldChar w:fldCharType="begin"/>
            </w:r>
            <w:r w:rsidR="00EB0AE7">
              <w:rPr>
                <w:webHidden/>
              </w:rPr>
              <w:instrText xml:space="preserve"> PAGEREF _Toc69975065 \h </w:instrText>
            </w:r>
            <w:r w:rsidR="00EB0AE7">
              <w:rPr>
                <w:webHidden/>
              </w:rPr>
            </w:r>
            <w:r w:rsidR="00EB0AE7">
              <w:rPr>
                <w:webHidden/>
              </w:rPr>
              <w:fldChar w:fldCharType="separate"/>
            </w:r>
            <w:r w:rsidR="00EB0AE7">
              <w:rPr>
                <w:webHidden/>
              </w:rPr>
              <w:t>14</w:t>
            </w:r>
            <w:r w:rsidR="00EB0AE7">
              <w:rPr>
                <w:webHidden/>
              </w:rPr>
              <w:fldChar w:fldCharType="end"/>
            </w:r>
          </w:hyperlink>
        </w:p>
        <w:p w14:paraId="453C0202" w14:textId="67982F72" w:rsidR="00EB0AE7" w:rsidRDefault="00F215D4">
          <w:pPr>
            <w:pStyle w:val="Inhopg1"/>
            <w:rPr>
              <w:rFonts w:asciiTheme="minorHAnsi" w:eastAsiaTheme="minorEastAsia" w:hAnsiTheme="minorHAnsi" w:cstheme="minorBidi"/>
              <w:color w:val="auto"/>
              <w:szCs w:val="22"/>
              <w:lang w:val="nl-BE" w:eastAsia="nl-BE"/>
            </w:rPr>
          </w:pPr>
          <w:hyperlink w:anchor="_Toc69975066" w:history="1">
            <w:r w:rsidR="00EB0AE7" w:rsidRPr="00FA5DFB">
              <w:rPr>
                <w:rStyle w:val="Hyperlink"/>
              </w:rPr>
              <w:t>Bijlage 1: Lijst van ontvangen projectvoorstellen</w:t>
            </w:r>
            <w:r w:rsidR="00EB0AE7">
              <w:rPr>
                <w:webHidden/>
              </w:rPr>
              <w:tab/>
            </w:r>
            <w:r w:rsidR="00EB0AE7">
              <w:rPr>
                <w:webHidden/>
              </w:rPr>
              <w:fldChar w:fldCharType="begin"/>
            </w:r>
            <w:r w:rsidR="00EB0AE7">
              <w:rPr>
                <w:webHidden/>
              </w:rPr>
              <w:instrText xml:space="preserve"> PAGEREF _Toc69975066 \h </w:instrText>
            </w:r>
            <w:r w:rsidR="00EB0AE7">
              <w:rPr>
                <w:webHidden/>
              </w:rPr>
            </w:r>
            <w:r w:rsidR="00EB0AE7">
              <w:rPr>
                <w:webHidden/>
              </w:rPr>
              <w:fldChar w:fldCharType="separate"/>
            </w:r>
            <w:r w:rsidR="00EB0AE7">
              <w:rPr>
                <w:webHidden/>
              </w:rPr>
              <w:t>16</w:t>
            </w:r>
            <w:r w:rsidR="00EB0AE7">
              <w:rPr>
                <w:webHidden/>
              </w:rPr>
              <w:fldChar w:fldCharType="end"/>
            </w:r>
          </w:hyperlink>
        </w:p>
        <w:p w14:paraId="2A25CD3C" w14:textId="6D8FDC54" w:rsidR="00EB0AE7" w:rsidRDefault="00F215D4">
          <w:pPr>
            <w:pStyle w:val="Inhopg1"/>
            <w:rPr>
              <w:rFonts w:asciiTheme="minorHAnsi" w:eastAsiaTheme="minorEastAsia" w:hAnsiTheme="minorHAnsi" w:cstheme="minorBidi"/>
              <w:color w:val="auto"/>
              <w:szCs w:val="22"/>
              <w:lang w:val="nl-BE" w:eastAsia="nl-BE"/>
            </w:rPr>
          </w:pPr>
          <w:hyperlink w:anchor="_Toc69975067" w:history="1">
            <w:r w:rsidR="00EB0AE7" w:rsidRPr="00FA5DFB">
              <w:rPr>
                <w:rStyle w:val="Hyperlink"/>
              </w:rPr>
              <w:t>Bijlage 2: Guidance note FUST call V.2 2021</w:t>
            </w:r>
            <w:r w:rsidR="00EB0AE7">
              <w:rPr>
                <w:webHidden/>
              </w:rPr>
              <w:tab/>
            </w:r>
            <w:r w:rsidR="00EB0AE7">
              <w:rPr>
                <w:webHidden/>
              </w:rPr>
              <w:fldChar w:fldCharType="begin"/>
            </w:r>
            <w:r w:rsidR="00EB0AE7">
              <w:rPr>
                <w:webHidden/>
              </w:rPr>
              <w:instrText xml:space="preserve"> PAGEREF _Toc69975067 \h </w:instrText>
            </w:r>
            <w:r w:rsidR="00EB0AE7">
              <w:rPr>
                <w:webHidden/>
              </w:rPr>
            </w:r>
            <w:r w:rsidR="00EB0AE7">
              <w:rPr>
                <w:webHidden/>
              </w:rPr>
              <w:fldChar w:fldCharType="separate"/>
            </w:r>
            <w:r w:rsidR="00EB0AE7">
              <w:rPr>
                <w:webHidden/>
              </w:rPr>
              <w:t>18</w:t>
            </w:r>
            <w:r w:rsidR="00EB0AE7">
              <w:rPr>
                <w:webHidden/>
              </w:rPr>
              <w:fldChar w:fldCharType="end"/>
            </w:r>
          </w:hyperlink>
        </w:p>
        <w:p w14:paraId="30B28606" w14:textId="073F4DB8" w:rsidR="00797B6D" w:rsidRPr="004855AE" w:rsidRDefault="00E0065F" w:rsidP="008A6BF9">
          <w:pPr>
            <w:rPr>
              <w:color w:val="auto"/>
            </w:rPr>
          </w:pPr>
          <w:r w:rsidRPr="004855AE">
            <w:rPr>
              <w:noProof/>
              <w:color w:val="auto"/>
              <w:sz w:val="24"/>
              <w:lang w:val="nl-BE"/>
            </w:rPr>
            <w:fldChar w:fldCharType="end"/>
          </w:r>
        </w:p>
      </w:sdtContent>
    </w:sdt>
    <w:p w14:paraId="24B5D9A6" w14:textId="77777777" w:rsidR="00804E8C" w:rsidRDefault="00804E8C">
      <w:pPr>
        <w:rPr>
          <w:color w:val="auto"/>
          <w:lang w:val="en-GB"/>
        </w:rPr>
      </w:pPr>
    </w:p>
    <w:p w14:paraId="07DBC41B" w14:textId="77777777" w:rsidR="00804E8C" w:rsidRDefault="00804E8C">
      <w:pPr>
        <w:rPr>
          <w:color w:val="auto"/>
          <w:lang w:val="en-GB"/>
        </w:rPr>
      </w:pPr>
    </w:p>
    <w:p w14:paraId="14C4FDD0" w14:textId="77777777" w:rsidR="00804E8C" w:rsidRDefault="00804E8C">
      <w:pPr>
        <w:rPr>
          <w:color w:val="auto"/>
          <w:lang w:val="en-GB"/>
        </w:rPr>
      </w:pPr>
    </w:p>
    <w:p w14:paraId="009F95E0" w14:textId="77777777" w:rsidR="00804E8C" w:rsidRDefault="00804E8C">
      <w:pPr>
        <w:rPr>
          <w:color w:val="auto"/>
          <w:lang w:val="en-GB"/>
        </w:rPr>
      </w:pPr>
    </w:p>
    <w:p w14:paraId="4FD1CB5B" w14:textId="77777777" w:rsidR="00804E8C" w:rsidRDefault="00804E8C">
      <w:pPr>
        <w:rPr>
          <w:color w:val="auto"/>
          <w:lang w:val="en-GB"/>
        </w:rPr>
      </w:pPr>
    </w:p>
    <w:p w14:paraId="648A28CE" w14:textId="77777777" w:rsidR="00804E8C" w:rsidRDefault="00804E8C">
      <w:pPr>
        <w:rPr>
          <w:color w:val="auto"/>
          <w:lang w:val="en-GB"/>
        </w:rPr>
      </w:pPr>
    </w:p>
    <w:p w14:paraId="4303145C" w14:textId="77777777" w:rsidR="00804E8C" w:rsidRDefault="00804E8C">
      <w:pPr>
        <w:rPr>
          <w:color w:val="auto"/>
          <w:lang w:val="en-GB"/>
        </w:rPr>
      </w:pPr>
    </w:p>
    <w:p w14:paraId="4BCC6E05" w14:textId="234C591B" w:rsidR="00732596" w:rsidRPr="004855AE" w:rsidRDefault="00732596">
      <w:pPr>
        <w:rPr>
          <w:color w:val="auto"/>
          <w:lang w:val="en-GB"/>
        </w:rPr>
      </w:pPr>
      <w:r w:rsidRPr="004855AE">
        <w:rPr>
          <w:color w:val="auto"/>
          <w:lang w:val="en-GB"/>
        </w:rPr>
        <w:br w:type="page"/>
      </w:r>
    </w:p>
    <w:p w14:paraId="7CA5877C" w14:textId="77777777" w:rsidR="000711DC" w:rsidRPr="004855AE" w:rsidRDefault="000711DC" w:rsidP="008A6BF9">
      <w:pPr>
        <w:rPr>
          <w:rFonts w:asciiTheme="majorHAnsi" w:eastAsiaTheme="majorEastAsia" w:hAnsiTheme="majorHAnsi" w:cstheme="majorBidi"/>
          <w:color w:val="auto"/>
          <w:sz w:val="28"/>
          <w:szCs w:val="28"/>
          <w:lang w:val="en-GB"/>
        </w:rPr>
      </w:pPr>
      <w:r w:rsidRPr="004855AE">
        <w:rPr>
          <w:color w:val="auto"/>
          <w:lang w:val="en-GB"/>
        </w:rPr>
        <w:lastRenderedPageBreak/>
        <w:br w:type="page"/>
      </w:r>
    </w:p>
    <w:p w14:paraId="754B9FCC" w14:textId="6E5B4ABC" w:rsidR="006F49A3" w:rsidRDefault="00842F6D" w:rsidP="000438E5">
      <w:pPr>
        <w:pStyle w:val="Kop1"/>
        <w:rPr>
          <w:color w:val="auto"/>
        </w:rPr>
      </w:pPr>
      <w:bookmarkStart w:id="0" w:name="_Toc69975052"/>
      <w:r>
        <w:rPr>
          <w:color w:val="auto"/>
        </w:rPr>
        <w:lastRenderedPageBreak/>
        <w:t>Inleiding</w:t>
      </w:r>
      <w:bookmarkEnd w:id="0"/>
    </w:p>
    <w:p w14:paraId="1F529AFE" w14:textId="69DC576A" w:rsidR="00E35C1D" w:rsidRDefault="00E35C1D" w:rsidP="002F53DB">
      <w:pPr>
        <w:jc w:val="both"/>
        <w:rPr>
          <w:color w:val="auto"/>
          <w:lang w:val="nl-BE"/>
        </w:rPr>
      </w:pPr>
      <w:r>
        <w:rPr>
          <w:color w:val="auto"/>
          <w:lang w:val="nl-BE"/>
        </w:rPr>
        <w:t xml:space="preserve">Deze nota geeft toelichting bij het proces van evaluatie en advisering </w:t>
      </w:r>
      <w:r w:rsidR="0007538E">
        <w:rPr>
          <w:color w:val="auto"/>
          <w:lang w:val="nl-BE"/>
        </w:rPr>
        <w:t xml:space="preserve">in de aanloop tot </w:t>
      </w:r>
      <w:r w:rsidR="00F33639">
        <w:rPr>
          <w:color w:val="auto"/>
          <w:lang w:val="nl-BE"/>
        </w:rPr>
        <w:t>de beslissing van de Vlaamse regering over nieuwe te financieren UNESCO projecten</w:t>
      </w:r>
      <w:r w:rsidR="00FA18F5">
        <w:rPr>
          <w:color w:val="auto"/>
          <w:lang w:val="nl-BE"/>
        </w:rPr>
        <w:t xml:space="preserve"> in de eerste helft van 2021</w:t>
      </w:r>
      <w:r w:rsidR="00F33639">
        <w:rPr>
          <w:color w:val="auto"/>
          <w:lang w:val="nl-BE"/>
        </w:rPr>
        <w:t>.</w:t>
      </w:r>
      <w:r w:rsidR="00FA18F5">
        <w:rPr>
          <w:color w:val="auto"/>
          <w:lang w:val="nl-BE"/>
        </w:rPr>
        <w:t xml:space="preserve"> Dit proces </w:t>
      </w:r>
      <w:r w:rsidR="00B62014">
        <w:rPr>
          <w:color w:val="auto"/>
          <w:lang w:val="nl-BE"/>
        </w:rPr>
        <w:t xml:space="preserve">is op hoofdlijnen een herneming van wat, </w:t>
      </w:r>
      <w:r w:rsidR="00FA18F5">
        <w:rPr>
          <w:color w:val="auto"/>
          <w:lang w:val="nl-BE"/>
        </w:rPr>
        <w:t xml:space="preserve">in 2019, </w:t>
      </w:r>
      <w:r w:rsidR="00B62014">
        <w:rPr>
          <w:color w:val="auto"/>
          <w:lang w:val="nl-BE"/>
        </w:rPr>
        <w:t xml:space="preserve">leidde tot de succesvolle selectie, door de Vlaamse regering, </w:t>
      </w:r>
      <w:r w:rsidR="00FA18F5">
        <w:rPr>
          <w:color w:val="auto"/>
          <w:lang w:val="nl-BE"/>
        </w:rPr>
        <w:t xml:space="preserve">van </w:t>
      </w:r>
      <w:r w:rsidR="002B2A95">
        <w:rPr>
          <w:color w:val="auto"/>
          <w:lang w:val="nl-BE"/>
        </w:rPr>
        <w:t>4 grote FUST projecten en 2 ‘</w:t>
      </w:r>
      <w:r w:rsidR="002B2A95" w:rsidRPr="00502E5C">
        <w:rPr>
          <w:i/>
          <w:iCs/>
          <w:color w:val="auto"/>
          <w:lang w:val="nl-BE"/>
        </w:rPr>
        <w:t>small-scale activities</w:t>
      </w:r>
      <w:r w:rsidR="002B2A95">
        <w:rPr>
          <w:color w:val="auto"/>
          <w:lang w:val="nl-BE"/>
        </w:rPr>
        <w:t>’.</w:t>
      </w:r>
    </w:p>
    <w:p w14:paraId="56F2903B" w14:textId="3D79C5C3" w:rsidR="002F53DB" w:rsidRDefault="002F53DB" w:rsidP="002F53DB">
      <w:pPr>
        <w:jc w:val="both"/>
        <w:rPr>
          <w:color w:val="auto"/>
          <w:lang w:val="nl-BE"/>
        </w:rPr>
      </w:pPr>
      <w:r>
        <w:rPr>
          <w:color w:val="auto"/>
          <w:lang w:val="nl-BE"/>
        </w:rPr>
        <w:t xml:space="preserve">Binnen de VN neemt UNESCO een unieke plaats in. Het brede publiek kent deze organisatie vooral van het label ‘werelderfgoed’, maar ze doet zoveel meer dan dat. </w:t>
      </w:r>
      <w:r w:rsidRPr="005522FC">
        <w:rPr>
          <w:color w:val="auto"/>
          <w:lang w:val="nl-BE"/>
        </w:rPr>
        <w:t>UNESCO sluit met zijn bevoegdheden cultuur, onderwijs, wetenschappen</w:t>
      </w:r>
      <w:r w:rsidR="005A0B67">
        <w:rPr>
          <w:color w:val="auto"/>
          <w:lang w:val="nl-BE"/>
        </w:rPr>
        <w:t>, media</w:t>
      </w:r>
      <w:r w:rsidRPr="005522FC">
        <w:rPr>
          <w:color w:val="auto"/>
          <w:lang w:val="nl-BE"/>
        </w:rPr>
        <w:t xml:space="preserve"> en communicatie heel sterk aan bij het bevoegdheidsdomein van gewesten en gemeenschappen.</w:t>
      </w:r>
    </w:p>
    <w:p w14:paraId="13404953" w14:textId="5EB48D10" w:rsidR="002F53DB" w:rsidRDefault="005522FC" w:rsidP="005522FC">
      <w:pPr>
        <w:jc w:val="both"/>
        <w:rPr>
          <w:color w:val="auto"/>
          <w:lang w:val="nl-BE"/>
        </w:rPr>
      </w:pPr>
      <w:r w:rsidRPr="005522FC">
        <w:rPr>
          <w:color w:val="auto"/>
          <w:lang w:val="nl-BE"/>
        </w:rPr>
        <w:t xml:space="preserve">UNESCO was één van de eerste internationale organisaties waarmee Vlaanderen structureel ging samenwerken nadat het met de staatshervorming van 1993 bevoegdheden kreeg op internationaal vlak. </w:t>
      </w:r>
      <w:r w:rsidR="002F53DB">
        <w:rPr>
          <w:color w:val="auto"/>
          <w:lang w:val="nl-BE"/>
        </w:rPr>
        <w:t xml:space="preserve">Vlaamse experten nemen actief deel aan diverse </w:t>
      </w:r>
      <w:r w:rsidRPr="005522FC">
        <w:rPr>
          <w:color w:val="auto"/>
          <w:lang w:val="nl-BE"/>
        </w:rPr>
        <w:t>UNESCO programma’s</w:t>
      </w:r>
      <w:r w:rsidR="002F53DB">
        <w:rPr>
          <w:color w:val="auto"/>
          <w:lang w:val="nl-BE"/>
        </w:rPr>
        <w:t xml:space="preserve">. Er is een Vlaamse UNESCO Commissie die zorgt voor een dynamische relatie met de actoren in de samenleving in Vlaanderen. </w:t>
      </w:r>
    </w:p>
    <w:p w14:paraId="2E1C52AE" w14:textId="024F2E9E" w:rsidR="004F2320" w:rsidRDefault="002F53DB" w:rsidP="005522FC">
      <w:pPr>
        <w:jc w:val="both"/>
        <w:rPr>
          <w:color w:val="auto"/>
          <w:lang w:val="nl-BE"/>
        </w:rPr>
      </w:pPr>
      <w:r>
        <w:rPr>
          <w:color w:val="auto"/>
          <w:lang w:val="nl-BE"/>
        </w:rPr>
        <w:t xml:space="preserve">Vlaanderen steunt daarenboven </w:t>
      </w:r>
      <w:r w:rsidR="005522FC" w:rsidRPr="005522FC">
        <w:rPr>
          <w:color w:val="auto"/>
          <w:lang w:val="nl-BE"/>
        </w:rPr>
        <w:t>sinds 1999</w:t>
      </w:r>
      <w:r>
        <w:rPr>
          <w:color w:val="auto"/>
          <w:lang w:val="nl-BE"/>
        </w:rPr>
        <w:t xml:space="preserve"> de werking van de UNESCO </w:t>
      </w:r>
      <w:r w:rsidR="005522FC" w:rsidRPr="005522FC">
        <w:rPr>
          <w:color w:val="auto"/>
          <w:lang w:val="nl-BE"/>
        </w:rPr>
        <w:t>in het domein van de wetenschappen</w:t>
      </w:r>
      <w:r>
        <w:rPr>
          <w:color w:val="auto"/>
          <w:lang w:val="nl-BE"/>
        </w:rPr>
        <w:t xml:space="preserve">. Daartoe is een specifiek partnerschap in voege </w:t>
      </w:r>
      <w:r w:rsidR="005522FC" w:rsidRPr="005522FC">
        <w:rPr>
          <w:color w:val="auto"/>
          <w:lang w:val="nl-BE"/>
        </w:rPr>
        <w:t xml:space="preserve">waarbij Vlaanderen concrete projecten </w:t>
      </w:r>
      <w:r w:rsidR="005522FC">
        <w:rPr>
          <w:color w:val="auto"/>
          <w:lang w:val="nl-BE"/>
        </w:rPr>
        <w:t xml:space="preserve">financieel </w:t>
      </w:r>
      <w:r w:rsidR="005522FC" w:rsidRPr="005522FC">
        <w:rPr>
          <w:color w:val="auto"/>
          <w:lang w:val="nl-BE"/>
        </w:rPr>
        <w:t>steunt</w:t>
      </w:r>
      <w:r>
        <w:rPr>
          <w:color w:val="auto"/>
          <w:lang w:val="nl-BE"/>
        </w:rPr>
        <w:t>.</w:t>
      </w:r>
      <w:r w:rsidR="004F2320">
        <w:rPr>
          <w:color w:val="auto"/>
          <w:lang w:val="nl-BE"/>
        </w:rPr>
        <w:t xml:space="preserve"> Het Departement Economie, Wetenschap en Innovatie van de Vlaamse overheid zorgt voor de Vlaamse opvolging van dit samenwerkingsmechanisme</w:t>
      </w:r>
      <w:r w:rsidR="00880D22">
        <w:rPr>
          <w:color w:val="auto"/>
          <w:lang w:val="nl-BE"/>
        </w:rPr>
        <w:t>,</w:t>
      </w:r>
      <w:r>
        <w:rPr>
          <w:color w:val="auto"/>
          <w:lang w:val="nl-BE"/>
        </w:rPr>
        <w:t xml:space="preserve"> dat de vorm aanneemt van een ‘trustfonds’</w:t>
      </w:r>
      <w:r w:rsidR="004F2320">
        <w:rPr>
          <w:color w:val="auto"/>
          <w:lang w:val="nl-BE"/>
        </w:rPr>
        <w:t>.</w:t>
      </w:r>
    </w:p>
    <w:p w14:paraId="27445190" w14:textId="112C034B" w:rsidR="005522FC" w:rsidRPr="005522FC" w:rsidRDefault="004F2320" w:rsidP="005522FC">
      <w:pPr>
        <w:jc w:val="both"/>
        <w:rPr>
          <w:color w:val="auto"/>
          <w:lang w:val="nl-BE"/>
        </w:rPr>
      </w:pPr>
      <w:r>
        <w:rPr>
          <w:color w:val="auto"/>
          <w:lang w:val="nl-BE"/>
        </w:rPr>
        <w:t xml:space="preserve">Het </w:t>
      </w:r>
      <w:r w:rsidR="005522FC" w:rsidRPr="005522FC">
        <w:rPr>
          <w:color w:val="auto"/>
          <w:lang w:val="nl-BE"/>
        </w:rPr>
        <w:t xml:space="preserve">“Vlaams UNESCO Trustfonds ter ondersteuning van de activiteiten van de UNESCO op het domein van de Wetenschappen”, ook wel ‘FUST’ genoemd, heeft in de afgelopen </w:t>
      </w:r>
      <w:r w:rsidR="005522FC">
        <w:rPr>
          <w:color w:val="auto"/>
          <w:lang w:val="nl-BE"/>
        </w:rPr>
        <w:t xml:space="preserve">twintig </w:t>
      </w:r>
      <w:r w:rsidR="005522FC" w:rsidRPr="005522FC">
        <w:rPr>
          <w:color w:val="auto"/>
          <w:lang w:val="nl-BE"/>
        </w:rPr>
        <w:t xml:space="preserve">jaren </w:t>
      </w:r>
      <w:r w:rsidR="005522FC">
        <w:rPr>
          <w:color w:val="auto"/>
          <w:lang w:val="nl-BE"/>
        </w:rPr>
        <w:t xml:space="preserve">voor meer dan 30 miljoen dollar aan </w:t>
      </w:r>
      <w:r w:rsidR="005522FC" w:rsidRPr="005522FC">
        <w:rPr>
          <w:color w:val="auto"/>
          <w:lang w:val="nl-BE"/>
        </w:rPr>
        <w:t>middelen geïnjecteerd in projecten van:</w:t>
      </w:r>
    </w:p>
    <w:p w14:paraId="2E0E3498" w14:textId="075957F5" w:rsidR="005522FC" w:rsidRPr="005522FC" w:rsidRDefault="005522FC" w:rsidP="00880D22">
      <w:pPr>
        <w:spacing w:after="0" w:line="240" w:lineRule="auto"/>
        <w:ind w:left="709" w:hanging="709"/>
        <w:rPr>
          <w:color w:val="auto"/>
          <w:lang w:val="nl-BE"/>
        </w:rPr>
      </w:pPr>
      <w:r w:rsidRPr="005522FC">
        <w:rPr>
          <w:color w:val="auto"/>
          <w:lang w:val="nl-BE"/>
        </w:rPr>
        <w:t>-</w:t>
      </w:r>
      <w:r w:rsidRPr="005522FC">
        <w:rPr>
          <w:color w:val="auto"/>
          <w:lang w:val="nl-BE"/>
        </w:rPr>
        <w:tab/>
        <w:t>de Intergovernmentele Oceanografische Commissie (IOC)</w:t>
      </w:r>
      <w:r w:rsidR="00880D22">
        <w:rPr>
          <w:color w:val="auto"/>
          <w:lang w:val="nl-BE"/>
        </w:rPr>
        <w:t xml:space="preserve">, die </w:t>
      </w:r>
      <w:r w:rsidR="00F241BE">
        <w:rPr>
          <w:color w:val="auto"/>
          <w:lang w:val="nl-BE"/>
        </w:rPr>
        <w:t xml:space="preserve">overigens </w:t>
      </w:r>
      <w:r w:rsidR="00880D22">
        <w:rPr>
          <w:color w:val="auto"/>
          <w:lang w:val="nl-BE"/>
        </w:rPr>
        <w:t>ook een vestiging heeft in Vlaanderen, namelijk in Oostende (</w:t>
      </w:r>
      <w:hyperlink r:id="rId14" w:history="1">
        <w:r w:rsidR="00880D22" w:rsidRPr="004C6FCB">
          <w:rPr>
            <w:rStyle w:val="Hyperlink"/>
            <w:lang w:val="nl-BE"/>
          </w:rPr>
          <w:t>www.iode.org</w:t>
        </w:r>
      </w:hyperlink>
      <w:r w:rsidR="00880D22">
        <w:rPr>
          <w:color w:val="auto"/>
          <w:lang w:val="nl-BE"/>
        </w:rPr>
        <w:t xml:space="preserve">) </w:t>
      </w:r>
      <w:r w:rsidRPr="005522FC">
        <w:rPr>
          <w:color w:val="auto"/>
          <w:lang w:val="nl-BE"/>
        </w:rPr>
        <w:t>;</w:t>
      </w:r>
    </w:p>
    <w:p w14:paraId="7204891A" w14:textId="77777777" w:rsidR="005522FC" w:rsidRPr="005522FC" w:rsidRDefault="005522FC" w:rsidP="005522FC">
      <w:pPr>
        <w:spacing w:after="0" w:line="240" w:lineRule="auto"/>
        <w:rPr>
          <w:color w:val="auto"/>
          <w:lang w:val="nl-BE"/>
        </w:rPr>
      </w:pPr>
      <w:r w:rsidRPr="005522FC">
        <w:rPr>
          <w:color w:val="auto"/>
          <w:lang w:val="nl-BE"/>
        </w:rPr>
        <w:t>-</w:t>
      </w:r>
      <w:r w:rsidRPr="005522FC">
        <w:rPr>
          <w:color w:val="auto"/>
          <w:lang w:val="nl-BE"/>
        </w:rPr>
        <w:tab/>
        <w:t>Het hoofdprogramma II Natuurwetenschappen, waarbinnen:</w:t>
      </w:r>
    </w:p>
    <w:p w14:paraId="330C9B23" w14:textId="74E1A62A" w:rsidR="005522FC" w:rsidRPr="005522FC" w:rsidRDefault="005522FC" w:rsidP="005522FC">
      <w:pPr>
        <w:pStyle w:val="Lijstalinea"/>
        <w:numPr>
          <w:ilvl w:val="0"/>
          <w:numId w:val="4"/>
        </w:numPr>
        <w:spacing w:after="0" w:line="240" w:lineRule="auto"/>
        <w:rPr>
          <w:color w:val="auto"/>
          <w:lang w:val="nl-BE"/>
        </w:rPr>
      </w:pPr>
      <w:r w:rsidRPr="005522FC">
        <w:rPr>
          <w:color w:val="auto"/>
          <w:lang w:val="nl-BE"/>
        </w:rPr>
        <w:t>het internationaal hydrologisch programma (IHP),</w:t>
      </w:r>
    </w:p>
    <w:p w14:paraId="2CD84CE6" w14:textId="7DC14724" w:rsidR="005522FC" w:rsidRDefault="005522FC" w:rsidP="005522FC">
      <w:pPr>
        <w:pStyle w:val="Lijstalinea"/>
        <w:numPr>
          <w:ilvl w:val="0"/>
          <w:numId w:val="4"/>
        </w:numPr>
        <w:spacing w:after="0" w:line="240" w:lineRule="auto"/>
        <w:rPr>
          <w:color w:val="auto"/>
          <w:lang w:val="nl-BE"/>
        </w:rPr>
      </w:pPr>
      <w:r w:rsidRPr="005522FC">
        <w:rPr>
          <w:color w:val="auto"/>
          <w:lang w:val="nl-BE"/>
        </w:rPr>
        <w:t>het ‘Mens en Biosfeer’ programma (MAB)</w:t>
      </w:r>
      <w:r w:rsidR="004C1D03">
        <w:rPr>
          <w:color w:val="auto"/>
          <w:lang w:val="nl-BE"/>
        </w:rPr>
        <w:t>,</w:t>
      </w:r>
    </w:p>
    <w:p w14:paraId="32CF46A3" w14:textId="5907048E" w:rsidR="004C1D03" w:rsidRPr="005522FC" w:rsidRDefault="004C1D03" w:rsidP="004C1D03">
      <w:pPr>
        <w:pStyle w:val="Lijstalinea"/>
        <w:numPr>
          <w:ilvl w:val="0"/>
          <w:numId w:val="4"/>
        </w:numPr>
        <w:spacing w:after="240" w:line="240" w:lineRule="auto"/>
        <w:ind w:left="1066" w:hanging="357"/>
        <w:contextualSpacing w:val="0"/>
        <w:rPr>
          <w:color w:val="auto"/>
          <w:lang w:val="nl-BE"/>
        </w:rPr>
      </w:pPr>
      <w:r>
        <w:rPr>
          <w:color w:val="auto"/>
          <w:lang w:val="nl-BE"/>
        </w:rPr>
        <w:t>het programma aardwetenschappen</w:t>
      </w:r>
      <w:r w:rsidR="002B2A95">
        <w:rPr>
          <w:color w:val="auto"/>
          <w:lang w:val="nl-BE"/>
        </w:rPr>
        <w:t xml:space="preserve"> </w:t>
      </w:r>
      <w:r w:rsidR="00B0142C">
        <w:rPr>
          <w:color w:val="auto"/>
          <w:lang w:val="nl-BE"/>
        </w:rPr>
        <w:t xml:space="preserve">en geoparken </w:t>
      </w:r>
      <w:r w:rsidR="002B2A95">
        <w:rPr>
          <w:color w:val="auto"/>
          <w:lang w:val="nl-BE"/>
        </w:rPr>
        <w:t>(IGGP)</w:t>
      </w:r>
      <w:r>
        <w:rPr>
          <w:color w:val="auto"/>
          <w:lang w:val="nl-BE"/>
        </w:rPr>
        <w:t>.</w:t>
      </w:r>
    </w:p>
    <w:p w14:paraId="56BAE236" w14:textId="49577753" w:rsidR="00880D22" w:rsidRDefault="002F53DB" w:rsidP="004F2320">
      <w:pPr>
        <w:jc w:val="both"/>
        <w:rPr>
          <w:color w:val="auto"/>
          <w:lang w:val="nl-BE"/>
        </w:rPr>
      </w:pPr>
      <w:r>
        <w:rPr>
          <w:color w:val="auto"/>
          <w:lang w:val="nl-BE"/>
        </w:rPr>
        <w:t>De Vlaamse regering hernieuwde h</w:t>
      </w:r>
      <w:r w:rsidR="00CF0222">
        <w:rPr>
          <w:color w:val="auto"/>
          <w:lang w:val="nl-BE"/>
        </w:rPr>
        <w:t xml:space="preserve">et FUST </w:t>
      </w:r>
      <w:r>
        <w:rPr>
          <w:color w:val="auto"/>
          <w:lang w:val="nl-BE"/>
        </w:rPr>
        <w:t xml:space="preserve">akkoord </w:t>
      </w:r>
      <w:r w:rsidR="00CF0222">
        <w:rPr>
          <w:color w:val="auto"/>
          <w:lang w:val="nl-BE"/>
        </w:rPr>
        <w:t>voor een nieuwe periode van vijf jaar in mei 2019</w:t>
      </w:r>
      <w:r>
        <w:rPr>
          <w:color w:val="auto"/>
          <w:lang w:val="nl-BE"/>
        </w:rPr>
        <w:t xml:space="preserve"> (voor de periode tot 31 december 2023)</w:t>
      </w:r>
      <w:r w:rsidR="00CF0222">
        <w:rPr>
          <w:color w:val="auto"/>
          <w:lang w:val="nl-BE"/>
        </w:rPr>
        <w:t xml:space="preserve">. </w:t>
      </w:r>
    </w:p>
    <w:p w14:paraId="2328277E" w14:textId="2ED3A374" w:rsidR="00CF0222" w:rsidRDefault="00880D22" w:rsidP="004F2320">
      <w:pPr>
        <w:jc w:val="both"/>
        <w:rPr>
          <w:color w:val="auto"/>
          <w:lang w:val="nl-BE"/>
        </w:rPr>
      </w:pPr>
      <w:r>
        <w:rPr>
          <w:color w:val="auto"/>
          <w:lang w:val="nl-BE"/>
        </w:rPr>
        <w:t xml:space="preserve">De beide partijen (Vlaamse overheid en UNESCO) zoeken </w:t>
      </w:r>
      <w:r w:rsidR="00B0142C">
        <w:rPr>
          <w:color w:val="auto"/>
          <w:lang w:val="nl-BE"/>
        </w:rPr>
        <w:t xml:space="preserve">daarbij </w:t>
      </w:r>
      <w:r>
        <w:rPr>
          <w:color w:val="auto"/>
          <w:lang w:val="nl-BE"/>
        </w:rPr>
        <w:t xml:space="preserve">naar mogelijkheden om het partnerschap te verdiepen. </w:t>
      </w:r>
      <w:r w:rsidR="005522FC">
        <w:rPr>
          <w:color w:val="auto"/>
          <w:lang w:val="nl-BE"/>
        </w:rPr>
        <w:t xml:space="preserve">Een belangrijk </w:t>
      </w:r>
      <w:r>
        <w:rPr>
          <w:color w:val="auto"/>
          <w:lang w:val="nl-BE"/>
        </w:rPr>
        <w:t xml:space="preserve">onderdeel </w:t>
      </w:r>
      <w:r w:rsidR="00CF0222">
        <w:rPr>
          <w:color w:val="auto"/>
          <w:lang w:val="nl-BE"/>
        </w:rPr>
        <w:t>daar</w:t>
      </w:r>
      <w:r>
        <w:rPr>
          <w:color w:val="auto"/>
          <w:lang w:val="nl-BE"/>
        </w:rPr>
        <w:t>van</w:t>
      </w:r>
      <w:r w:rsidR="00CF0222">
        <w:rPr>
          <w:color w:val="auto"/>
          <w:lang w:val="nl-BE"/>
        </w:rPr>
        <w:t xml:space="preserve"> </w:t>
      </w:r>
      <w:r w:rsidR="005522FC">
        <w:rPr>
          <w:color w:val="auto"/>
          <w:lang w:val="nl-BE"/>
        </w:rPr>
        <w:t xml:space="preserve">is het </w:t>
      </w:r>
      <w:r w:rsidR="00CF0222" w:rsidRPr="004F2320">
        <w:rPr>
          <w:color w:val="auto"/>
          <w:u w:val="single"/>
          <w:lang w:val="nl-BE"/>
        </w:rPr>
        <w:t xml:space="preserve">verder </w:t>
      </w:r>
      <w:r w:rsidR="005522FC" w:rsidRPr="004F2320">
        <w:rPr>
          <w:color w:val="auto"/>
          <w:u w:val="single"/>
          <w:lang w:val="nl-BE"/>
        </w:rPr>
        <w:t xml:space="preserve">optimaliseren, waar mogelijk, van de Vlaamse </w:t>
      </w:r>
      <w:r w:rsidR="00CF0222" w:rsidRPr="004F2320">
        <w:rPr>
          <w:color w:val="auto"/>
          <w:u w:val="single"/>
          <w:lang w:val="nl-BE"/>
        </w:rPr>
        <w:t xml:space="preserve">wetenschappelijke </w:t>
      </w:r>
      <w:r w:rsidR="005522FC" w:rsidRPr="004F2320">
        <w:rPr>
          <w:color w:val="auto"/>
          <w:u w:val="single"/>
          <w:lang w:val="nl-BE"/>
        </w:rPr>
        <w:t>betrokkenheid bij de selectie en uitvoering van nieuwe te financieren projecten</w:t>
      </w:r>
      <w:r w:rsidR="005522FC">
        <w:rPr>
          <w:color w:val="auto"/>
          <w:lang w:val="nl-BE"/>
        </w:rPr>
        <w:t>.</w:t>
      </w:r>
    </w:p>
    <w:p w14:paraId="58E1071E" w14:textId="08326EF0" w:rsidR="005522FC" w:rsidRDefault="005522FC" w:rsidP="005522FC">
      <w:pPr>
        <w:jc w:val="both"/>
        <w:rPr>
          <w:color w:val="auto"/>
          <w:lang w:val="nl-BE"/>
        </w:rPr>
      </w:pPr>
      <w:r>
        <w:rPr>
          <w:color w:val="auto"/>
          <w:lang w:val="nl-BE"/>
        </w:rPr>
        <w:t xml:space="preserve">Deze procesnota </w:t>
      </w:r>
      <w:r w:rsidR="00880D22">
        <w:rPr>
          <w:color w:val="auto"/>
          <w:lang w:val="nl-BE"/>
        </w:rPr>
        <w:t xml:space="preserve">ondersteunt het traject dat voorafgaat aan de beslissing van de Vlaamse regering over de selectie en financiering van nieuwe FUST projecten. </w:t>
      </w:r>
    </w:p>
    <w:p w14:paraId="46481501" w14:textId="11D69FD8" w:rsidR="00430990" w:rsidRDefault="00430990" w:rsidP="005522FC">
      <w:pPr>
        <w:jc w:val="both"/>
        <w:rPr>
          <w:color w:val="auto"/>
          <w:lang w:val="nl-BE"/>
        </w:rPr>
      </w:pPr>
      <w:r w:rsidRPr="00FF12F2">
        <w:rPr>
          <w:color w:val="auto"/>
          <w:lang w:val="nl-BE"/>
        </w:rPr>
        <w:t xml:space="preserve">U bent welkom om mee advies uit te brengen en mogelijke </w:t>
      </w:r>
      <w:r w:rsidR="00FF12F2" w:rsidRPr="00FF12F2">
        <w:rPr>
          <w:color w:val="auto"/>
          <w:lang w:val="nl-BE"/>
        </w:rPr>
        <w:t>wetenschappelijke samenwerking mee vorm te geven!</w:t>
      </w:r>
    </w:p>
    <w:p w14:paraId="71BECCD9" w14:textId="77777777" w:rsidR="00B0142C" w:rsidRPr="00FF12F2" w:rsidRDefault="00B0142C" w:rsidP="005522FC">
      <w:pPr>
        <w:jc w:val="both"/>
        <w:rPr>
          <w:color w:val="auto"/>
          <w:lang w:val="nl-BE"/>
        </w:rPr>
      </w:pPr>
    </w:p>
    <w:p w14:paraId="4E596A66" w14:textId="6EEA78C1" w:rsidR="004F2320" w:rsidRDefault="004F2320" w:rsidP="004F2320">
      <w:pPr>
        <w:rPr>
          <w:color w:val="auto"/>
          <w:lang w:val="nl-BE"/>
        </w:rPr>
      </w:pPr>
      <w:r>
        <w:rPr>
          <w:color w:val="auto"/>
          <w:lang w:val="nl-BE"/>
        </w:rPr>
        <w:tab/>
      </w:r>
      <w:r>
        <w:rPr>
          <w:color w:val="auto"/>
          <w:lang w:val="nl-BE"/>
        </w:rPr>
        <w:tab/>
      </w:r>
      <w:r>
        <w:rPr>
          <w:color w:val="auto"/>
          <w:lang w:val="nl-BE"/>
        </w:rPr>
        <w:tab/>
      </w:r>
      <w:r>
        <w:rPr>
          <w:color w:val="auto"/>
          <w:lang w:val="nl-BE"/>
        </w:rPr>
        <w:tab/>
      </w:r>
      <w:r>
        <w:rPr>
          <w:color w:val="auto"/>
          <w:lang w:val="nl-BE"/>
        </w:rPr>
        <w:tab/>
      </w:r>
      <w:r>
        <w:rPr>
          <w:color w:val="auto"/>
          <w:lang w:val="nl-BE"/>
        </w:rPr>
        <w:tab/>
      </w:r>
      <w:r>
        <w:rPr>
          <w:color w:val="auto"/>
          <w:lang w:val="nl-BE"/>
        </w:rPr>
        <w:tab/>
        <w:t>Johan Hanssens</w:t>
      </w:r>
      <w:r>
        <w:rPr>
          <w:color w:val="auto"/>
          <w:lang w:val="nl-BE"/>
        </w:rPr>
        <w:br/>
      </w:r>
      <w:r>
        <w:rPr>
          <w:color w:val="auto"/>
          <w:lang w:val="nl-BE"/>
        </w:rPr>
        <w:tab/>
      </w:r>
      <w:r>
        <w:rPr>
          <w:color w:val="auto"/>
          <w:lang w:val="nl-BE"/>
        </w:rPr>
        <w:tab/>
      </w:r>
      <w:r>
        <w:rPr>
          <w:color w:val="auto"/>
          <w:lang w:val="nl-BE"/>
        </w:rPr>
        <w:tab/>
      </w:r>
      <w:r>
        <w:rPr>
          <w:color w:val="auto"/>
          <w:lang w:val="nl-BE"/>
        </w:rPr>
        <w:tab/>
      </w:r>
      <w:r>
        <w:rPr>
          <w:color w:val="auto"/>
          <w:lang w:val="nl-BE"/>
        </w:rPr>
        <w:tab/>
      </w:r>
      <w:r>
        <w:rPr>
          <w:color w:val="auto"/>
          <w:lang w:val="nl-BE"/>
        </w:rPr>
        <w:tab/>
      </w:r>
      <w:r>
        <w:rPr>
          <w:color w:val="auto"/>
          <w:lang w:val="nl-BE"/>
        </w:rPr>
        <w:tab/>
        <w:t>Secretaris-generaal</w:t>
      </w:r>
    </w:p>
    <w:p w14:paraId="2CAB75F0" w14:textId="15493BC8" w:rsidR="005522FC" w:rsidRPr="005522FC" w:rsidRDefault="00F92B57" w:rsidP="00635F3C">
      <w:pPr>
        <w:rPr>
          <w:color w:val="auto"/>
          <w:lang w:val="nl-BE"/>
        </w:rPr>
      </w:pPr>
      <w:r>
        <w:rPr>
          <w:color w:val="auto"/>
          <w:lang w:val="nl-BE"/>
        </w:rPr>
        <w:t>Online achtergrond:</w:t>
      </w:r>
      <w:r w:rsidR="00635F3C">
        <w:rPr>
          <w:color w:val="auto"/>
          <w:lang w:val="nl-BE"/>
        </w:rPr>
        <w:t xml:space="preserve"> </w:t>
      </w:r>
      <w:hyperlink r:id="rId15" w:history="1">
        <w:r w:rsidRPr="004A4A68">
          <w:rPr>
            <w:rStyle w:val="Hyperlink"/>
            <w:lang w:val="nl-BE"/>
          </w:rPr>
          <w:t>https://ewi-vlaanderen.be/wat-doet-ewi/excellerend-onderzoek/internationale-samenwerking/unesco-trustfonds</w:t>
        </w:r>
      </w:hyperlink>
      <w:r w:rsidR="002C7E02">
        <w:rPr>
          <w:color w:val="auto"/>
          <w:lang w:val="nl-BE"/>
        </w:rPr>
        <w:t xml:space="preserve"> </w:t>
      </w:r>
    </w:p>
    <w:p w14:paraId="1782986D" w14:textId="35F6453E" w:rsidR="005522FC" w:rsidRDefault="005522FC" w:rsidP="005522FC">
      <w:pPr>
        <w:spacing w:after="0" w:line="240" w:lineRule="auto"/>
        <w:rPr>
          <w:lang w:val="nl-BE"/>
        </w:rPr>
      </w:pPr>
    </w:p>
    <w:p w14:paraId="43CB34B0" w14:textId="68445E7F" w:rsidR="004F2320" w:rsidRDefault="004F2320" w:rsidP="005522FC">
      <w:pPr>
        <w:spacing w:after="0" w:line="240" w:lineRule="auto"/>
        <w:rPr>
          <w:lang w:val="nl-BE"/>
        </w:rPr>
      </w:pPr>
    </w:p>
    <w:p w14:paraId="21EA2D11" w14:textId="2FCFB37A" w:rsidR="00035A42" w:rsidRDefault="00035A42" w:rsidP="005522FC">
      <w:pPr>
        <w:spacing w:after="0" w:line="240" w:lineRule="auto"/>
        <w:rPr>
          <w:lang w:val="nl-BE"/>
        </w:rPr>
      </w:pPr>
    </w:p>
    <w:p w14:paraId="0693F1D6" w14:textId="77777777" w:rsid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4E25220A" w14:textId="225DE12B" w:rsidR="00035A42" w:rsidRPr="007B4DE8" w:rsidRDefault="00035A4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WETENSCHAPPER ACTIEF AAN EEN VLAAMSE ONDERZOEKSINSTELLING?</w:t>
      </w:r>
    </w:p>
    <w:p w14:paraId="4462FA9E" w14:textId="77777777" w:rsidR="007B4DE8" w:rsidRP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188E9A9B" w14:textId="327A2795" w:rsidR="00035A42" w:rsidRPr="007B4DE8" w:rsidRDefault="00035A4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GEÏNTERESSEERD DOOR DE MOGELIJKHEDEN VAN UNESCO PROJECTEN</w:t>
      </w:r>
      <w:r w:rsidR="007B4DE8" w:rsidRPr="007B4DE8">
        <w:rPr>
          <w:rFonts w:ascii="Arial Narrow" w:hAnsi="Arial Narrow"/>
          <w:b/>
          <w:i/>
          <w:sz w:val="32"/>
          <w:lang w:val="nl-BE"/>
        </w:rPr>
        <w:t xml:space="preserve"> IN FUST VERBAND</w:t>
      </w:r>
      <w:r w:rsidRPr="007B4DE8">
        <w:rPr>
          <w:rFonts w:ascii="Arial Narrow" w:hAnsi="Arial Narrow"/>
          <w:b/>
          <w:i/>
          <w:sz w:val="32"/>
          <w:lang w:val="nl-BE"/>
        </w:rPr>
        <w:t>?</w:t>
      </w:r>
    </w:p>
    <w:p w14:paraId="4CEB7BC4" w14:textId="77777777" w:rsidR="007B4DE8" w:rsidRP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0B24F9AF" w14:textId="3C2A1197" w:rsidR="00035A42" w:rsidRPr="007B4DE8" w:rsidRDefault="00035A4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GEÏNTERESSEERD OM EEN ADVIES UIT TE BRENGEN OVER EEN PROJECT</w:t>
      </w:r>
      <w:r w:rsidR="007B4DE8" w:rsidRPr="007B4DE8">
        <w:rPr>
          <w:rFonts w:ascii="Arial Narrow" w:hAnsi="Arial Narrow"/>
          <w:b/>
          <w:i/>
          <w:sz w:val="32"/>
          <w:lang w:val="nl-BE"/>
        </w:rPr>
        <w:t>VOORSTEL</w:t>
      </w:r>
      <w:r w:rsidRPr="007B4DE8">
        <w:rPr>
          <w:rFonts w:ascii="Arial Narrow" w:hAnsi="Arial Narrow"/>
          <w:b/>
          <w:i/>
          <w:sz w:val="32"/>
          <w:lang w:val="nl-BE"/>
        </w:rPr>
        <w:t xml:space="preserve"> UIT UW DOMEIN?</w:t>
      </w:r>
    </w:p>
    <w:p w14:paraId="73C9E4F3" w14:textId="23614659" w:rsidR="00035A42" w:rsidRPr="007B4DE8" w:rsidRDefault="00035A4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65D498C6" w14:textId="34F1A0F4" w:rsidR="00035A42" w:rsidRPr="007B4DE8" w:rsidRDefault="00DA738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MAAK U BEKEND BIJ HET DEPARTEMENT ECONOMIE, WETENSCHAP EN INNOVATIE</w:t>
      </w:r>
      <w:r w:rsidR="007B4DE8" w:rsidRPr="007B4DE8">
        <w:rPr>
          <w:rFonts w:ascii="Arial Narrow" w:hAnsi="Arial Narrow"/>
          <w:b/>
          <w:i/>
          <w:sz w:val="32"/>
          <w:lang w:val="nl-BE"/>
        </w:rPr>
        <w:t>!</w:t>
      </w:r>
    </w:p>
    <w:p w14:paraId="2E23B532" w14:textId="59FFB6C7" w:rsidR="00DA7382" w:rsidRPr="007B4DE8" w:rsidRDefault="00DA738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4213C4D0" w14:textId="406E2390" w:rsidR="00DA7382" w:rsidRPr="007B4DE8" w:rsidRDefault="00DA7382" w:rsidP="007B4DE8">
      <w:pPr>
        <w:pStyle w:val="Lijstalinea"/>
        <w:numPr>
          <w:ilvl w:val="0"/>
          <w:numId w:val="8"/>
        </w:num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 xml:space="preserve">stuur een mail aan </w:t>
      </w:r>
      <w:hyperlink r:id="rId16" w:history="1">
        <w:r w:rsidR="00401510" w:rsidRPr="007B4DE8">
          <w:rPr>
            <w:rStyle w:val="Hyperlink"/>
            <w:rFonts w:ascii="Arial Narrow" w:hAnsi="Arial Narrow"/>
            <w:b/>
            <w:i/>
            <w:color w:val="auto"/>
            <w:sz w:val="32"/>
            <w:lang w:val="nl-BE"/>
          </w:rPr>
          <w:t>gert.verreet@vlaanderen.be</w:t>
        </w:r>
      </w:hyperlink>
    </w:p>
    <w:p w14:paraId="0D124E7E" w14:textId="732124BF" w:rsidR="00401510" w:rsidRDefault="00401510" w:rsidP="007B4DE8">
      <w:pPr>
        <w:pStyle w:val="Lijstalinea"/>
        <w:numPr>
          <w:ilvl w:val="0"/>
          <w:numId w:val="8"/>
        </w:num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beschrijf daarin de aard van uw interesse</w:t>
      </w:r>
    </w:p>
    <w:p w14:paraId="598BB277" w14:textId="3AE8F8BF" w:rsid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169B7F78" w14:textId="3C4303E5" w:rsid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Pr>
          <w:rFonts w:ascii="Arial Narrow" w:hAnsi="Arial Narrow"/>
          <w:b/>
          <w:i/>
          <w:sz w:val="32"/>
          <w:lang w:val="nl-BE"/>
        </w:rPr>
        <w:t>U WORDT DAN GECONTACTEERD</w:t>
      </w:r>
      <w:r w:rsidR="00F93829">
        <w:rPr>
          <w:rFonts w:ascii="Arial Narrow" w:hAnsi="Arial Narrow"/>
          <w:b/>
          <w:i/>
          <w:sz w:val="32"/>
          <w:lang w:val="nl-BE"/>
        </w:rPr>
        <w:t xml:space="preserve"> OM BIJ TE DRAGEN</w:t>
      </w:r>
      <w:r>
        <w:rPr>
          <w:rFonts w:ascii="Arial Narrow" w:hAnsi="Arial Narrow"/>
          <w:b/>
          <w:i/>
          <w:sz w:val="32"/>
          <w:lang w:val="nl-BE"/>
        </w:rPr>
        <w:t>.</w:t>
      </w:r>
    </w:p>
    <w:p w14:paraId="5147648B" w14:textId="77777777" w:rsid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63693FD1" w14:textId="7AEAF249" w:rsidR="007B4DE8" w:rsidRPr="007B4DE8" w:rsidRDefault="007B4DE8"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Pr>
          <w:rFonts w:ascii="Arial Narrow" w:hAnsi="Arial Narrow"/>
          <w:b/>
          <w:i/>
          <w:sz w:val="32"/>
          <w:lang w:val="nl-BE"/>
        </w:rPr>
        <w:t>DANK U!</w:t>
      </w:r>
    </w:p>
    <w:p w14:paraId="5865F33F" w14:textId="77777777" w:rsidR="00035A42" w:rsidRPr="007B4DE8" w:rsidRDefault="00035A42" w:rsidP="007B4DE8">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6CDA20C0" w14:textId="77777777" w:rsidR="00401510" w:rsidRDefault="00401510" w:rsidP="005522FC">
      <w:pPr>
        <w:spacing w:after="0" w:line="240" w:lineRule="auto"/>
        <w:rPr>
          <w:lang w:val="nl-BE"/>
        </w:rPr>
      </w:pPr>
    </w:p>
    <w:p w14:paraId="57B062E0" w14:textId="69A7FE78" w:rsidR="004F2320" w:rsidRDefault="004F2320" w:rsidP="005522FC">
      <w:pPr>
        <w:spacing w:after="0" w:line="240" w:lineRule="auto"/>
        <w:rPr>
          <w:lang w:val="nl-BE"/>
        </w:rPr>
      </w:pPr>
      <w:r>
        <w:rPr>
          <w:lang w:val="nl-BE"/>
        </w:rPr>
        <w:br w:type="page"/>
      </w:r>
    </w:p>
    <w:p w14:paraId="6F47E149" w14:textId="77777777" w:rsidR="00842F6D" w:rsidRPr="004855AE" w:rsidRDefault="00842F6D" w:rsidP="00842F6D">
      <w:pPr>
        <w:pStyle w:val="Kop1"/>
        <w:rPr>
          <w:color w:val="auto"/>
        </w:rPr>
      </w:pPr>
      <w:bookmarkStart w:id="1" w:name="_Toc69975053"/>
      <w:bookmarkStart w:id="2" w:name="_Toc369856438"/>
      <w:r w:rsidRPr="004855AE">
        <w:rPr>
          <w:color w:val="auto"/>
        </w:rPr>
        <w:lastRenderedPageBreak/>
        <w:t>Het Vlaams UNESCO Trustfonds ter ondersteuning van de activiteiten van de UNESCO op het domein van de Wetenschappen (‘FUST’) 2019-2023</w:t>
      </w:r>
      <w:bookmarkEnd w:id="1"/>
    </w:p>
    <w:p w14:paraId="713E49C5" w14:textId="6D271710" w:rsidR="006F49A3" w:rsidRPr="004855AE" w:rsidRDefault="00FA66C8" w:rsidP="000438E5">
      <w:pPr>
        <w:pStyle w:val="Kop2"/>
        <w:rPr>
          <w:color w:val="auto"/>
        </w:rPr>
      </w:pPr>
      <w:bookmarkStart w:id="3" w:name="_Toc69975054"/>
      <w:r w:rsidRPr="004855AE">
        <w:rPr>
          <w:color w:val="auto"/>
        </w:rPr>
        <w:t>Doelstellingen van het FUST</w:t>
      </w:r>
      <w:bookmarkEnd w:id="2"/>
      <w:bookmarkEnd w:id="3"/>
    </w:p>
    <w:p w14:paraId="58F90D4A" w14:textId="6EF580E6" w:rsidR="00FA66C8" w:rsidRPr="004855AE" w:rsidRDefault="00543995" w:rsidP="00FA66C8">
      <w:pPr>
        <w:pStyle w:val="Kop3"/>
        <w:rPr>
          <w:color w:val="auto"/>
        </w:rPr>
      </w:pPr>
      <w:bookmarkStart w:id="4" w:name="_Toc69975055"/>
      <w:r w:rsidRPr="004855AE">
        <w:rPr>
          <w:color w:val="auto"/>
        </w:rPr>
        <w:t>Opzet</w:t>
      </w:r>
      <w:bookmarkEnd w:id="4"/>
    </w:p>
    <w:p w14:paraId="589E360B" w14:textId="6F388C0E" w:rsidR="00FA66C8" w:rsidRPr="004855AE" w:rsidRDefault="00543995" w:rsidP="00FA66C8">
      <w:pPr>
        <w:rPr>
          <w:color w:val="auto"/>
          <w:lang w:val="nl-BE"/>
        </w:rPr>
      </w:pPr>
      <w:r w:rsidRPr="004855AE">
        <w:rPr>
          <w:color w:val="auto"/>
          <w:lang w:val="nl-BE"/>
        </w:rPr>
        <w:t>De Vlaamse overheid heeft, binnen een kaderakkoord dat laatst hernieuwd werd op 24 januari 2014, reeds sinds 1999 een vruchtbare samenwerking met de UNESCO op het specifieke domein van de wetenschappen. Sinds 1999 werd die overeenkomst, het ‘FUST’, al herhaald hernieuwd: in 2003, 2008</w:t>
      </w:r>
      <w:r w:rsidR="003E0E82" w:rsidRPr="004855AE">
        <w:rPr>
          <w:color w:val="auto"/>
          <w:lang w:val="nl-BE"/>
        </w:rPr>
        <w:t>, 2014 en recent op 29 mei 2019. De nieuwe overeenkomst loopt van</w:t>
      </w:r>
      <w:r w:rsidRPr="004855AE">
        <w:rPr>
          <w:color w:val="auto"/>
          <w:lang w:val="nl-BE"/>
        </w:rPr>
        <w:t xml:space="preserve"> 1 januari 2019 tot 31 december 2023 (vijf jaar). </w:t>
      </w:r>
    </w:p>
    <w:p w14:paraId="65CC59CA" w14:textId="30241E99" w:rsidR="00543995" w:rsidRPr="004855AE" w:rsidRDefault="00543995" w:rsidP="00CF0222">
      <w:pPr>
        <w:jc w:val="both"/>
        <w:rPr>
          <w:color w:val="auto"/>
          <w:lang w:val="nl-BE"/>
        </w:rPr>
      </w:pPr>
      <w:r w:rsidRPr="004855AE">
        <w:rPr>
          <w:color w:val="auto"/>
          <w:lang w:val="nl-BE"/>
        </w:rPr>
        <w:t xml:space="preserve">De doelstellingen van het FUST Akkoord </w:t>
      </w:r>
      <w:r w:rsidR="003E0E82" w:rsidRPr="004855AE">
        <w:rPr>
          <w:color w:val="auto"/>
          <w:lang w:val="nl-BE"/>
        </w:rPr>
        <w:t>ondersteunen</w:t>
      </w:r>
      <w:r w:rsidRPr="004855AE">
        <w:rPr>
          <w:color w:val="auto"/>
          <w:lang w:val="nl-BE"/>
        </w:rPr>
        <w:t xml:space="preserve"> de doelstellingen van de UNESCO om bij te dragen tot vrede en veiligheid door het aanmoedigen van samenwerking tussen de naties op het gebied van onderwijs, wetenschap, cultuur en communicatie. Specifiek voor FUST wordt daarbij ingezet op de lopende programma’s van:</w:t>
      </w:r>
    </w:p>
    <w:p w14:paraId="6A7A7BE0" w14:textId="2D481C19" w:rsidR="00543995" w:rsidRPr="004855AE" w:rsidRDefault="003E0E82" w:rsidP="00543995">
      <w:pPr>
        <w:pStyle w:val="Lijstalinea"/>
        <w:numPr>
          <w:ilvl w:val="0"/>
          <w:numId w:val="3"/>
        </w:numPr>
        <w:rPr>
          <w:color w:val="auto"/>
          <w:lang w:val="nl-BE"/>
        </w:rPr>
      </w:pPr>
      <w:r w:rsidRPr="004855AE">
        <w:rPr>
          <w:color w:val="auto"/>
          <w:lang w:val="nl-BE"/>
        </w:rPr>
        <w:t>de</w:t>
      </w:r>
      <w:r w:rsidR="00543995" w:rsidRPr="004855AE">
        <w:rPr>
          <w:color w:val="auto"/>
          <w:lang w:val="nl-BE"/>
        </w:rPr>
        <w:t xml:space="preserve"> Intergovernment</w:t>
      </w:r>
      <w:r w:rsidRPr="004855AE">
        <w:rPr>
          <w:color w:val="auto"/>
          <w:lang w:val="nl-BE"/>
        </w:rPr>
        <w:t>e</w:t>
      </w:r>
      <w:r w:rsidR="00543995" w:rsidRPr="004855AE">
        <w:rPr>
          <w:color w:val="auto"/>
          <w:lang w:val="nl-BE"/>
        </w:rPr>
        <w:t>l</w:t>
      </w:r>
      <w:r w:rsidRPr="004855AE">
        <w:rPr>
          <w:color w:val="auto"/>
          <w:lang w:val="nl-BE"/>
        </w:rPr>
        <w:t>e Oceanografische Commissie</w:t>
      </w:r>
      <w:r w:rsidR="005E1747" w:rsidRPr="004855AE">
        <w:rPr>
          <w:color w:val="auto"/>
          <w:lang w:val="nl-BE"/>
        </w:rPr>
        <w:t xml:space="preserve"> (IOC)</w:t>
      </w:r>
    </w:p>
    <w:p w14:paraId="43B89732" w14:textId="3CF568B0" w:rsidR="00543995" w:rsidRPr="004855AE" w:rsidRDefault="003E0E82" w:rsidP="00543995">
      <w:pPr>
        <w:pStyle w:val="Lijstalinea"/>
        <w:numPr>
          <w:ilvl w:val="0"/>
          <w:numId w:val="3"/>
        </w:numPr>
        <w:rPr>
          <w:color w:val="auto"/>
          <w:lang w:val="nl-BE"/>
        </w:rPr>
      </w:pPr>
      <w:r w:rsidRPr="004855AE">
        <w:rPr>
          <w:color w:val="auto"/>
          <w:lang w:val="nl-BE"/>
        </w:rPr>
        <w:t>Het hoofdprogramma II Natuurwetenschappen</w:t>
      </w:r>
      <w:r w:rsidR="005977C2" w:rsidRPr="004855AE">
        <w:rPr>
          <w:color w:val="auto"/>
          <w:lang w:val="nl-BE"/>
        </w:rPr>
        <w:t>, waarbinnen</w:t>
      </w:r>
      <w:r w:rsidR="00FE787C" w:rsidRPr="004855AE">
        <w:rPr>
          <w:color w:val="auto"/>
          <w:lang w:val="nl-BE"/>
        </w:rPr>
        <w:t>:</w:t>
      </w:r>
    </w:p>
    <w:p w14:paraId="52A17303" w14:textId="77777777" w:rsidR="00FE787C" w:rsidRPr="004855AE" w:rsidRDefault="00FE787C" w:rsidP="00FE787C">
      <w:pPr>
        <w:pStyle w:val="Lijstalinea"/>
        <w:numPr>
          <w:ilvl w:val="0"/>
          <w:numId w:val="3"/>
        </w:numPr>
        <w:rPr>
          <w:color w:val="auto"/>
          <w:lang w:val="nl-BE"/>
        </w:rPr>
      </w:pPr>
      <w:r w:rsidRPr="004855AE">
        <w:rPr>
          <w:color w:val="auto"/>
          <w:lang w:val="nl-BE"/>
        </w:rPr>
        <w:t>•</w:t>
      </w:r>
      <w:r w:rsidRPr="004855AE">
        <w:rPr>
          <w:color w:val="auto"/>
          <w:lang w:val="nl-BE"/>
        </w:rPr>
        <w:tab/>
        <w:t>het internationaal hydrologisch programma (IHP),</w:t>
      </w:r>
    </w:p>
    <w:p w14:paraId="16C60DCA" w14:textId="77777777" w:rsidR="00FE787C" w:rsidRPr="004855AE" w:rsidRDefault="00FE787C" w:rsidP="00FE787C">
      <w:pPr>
        <w:pStyle w:val="Lijstalinea"/>
        <w:numPr>
          <w:ilvl w:val="0"/>
          <w:numId w:val="3"/>
        </w:numPr>
        <w:rPr>
          <w:color w:val="auto"/>
          <w:lang w:val="nl-BE"/>
        </w:rPr>
      </w:pPr>
      <w:r w:rsidRPr="004855AE">
        <w:rPr>
          <w:color w:val="auto"/>
          <w:lang w:val="nl-BE"/>
        </w:rPr>
        <w:t>•</w:t>
      </w:r>
      <w:r w:rsidRPr="004855AE">
        <w:rPr>
          <w:color w:val="auto"/>
          <w:lang w:val="nl-BE"/>
        </w:rPr>
        <w:tab/>
        <w:t>het ‘Mens en Biosfeer’ programma (MAB),</w:t>
      </w:r>
    </w:p>
    <w:p w14:paraId="470BADBD" w14:textId="27CF7B32" w:rsidR="00FE787C" w:rsidRPr="004855AE" w:rsidRDefault="00FE787C" w:rsidP="00FE787C">
      <w:pPr>
        <w:pStyle w:val="Lijstalinea"/>
        <w:numPr>
          <w:ilvl w:val="0"/>
          <w:numId w:val="3"/>
        </w:numPr>
        <w:rPr>
          <w:color w:val="auto"/>
          <w:lang w:val="nl-BE"/>
        </w:rPr>
      </w:pPr>
      <w:r w:rsidRPr="004855AE">
        <w:rPr>
          <w:color w:val="auto"/>
          <w:lang w:val="nl-BE"/>
        </w:rPr>
        <w:t>•</w:t>
      </w:r>
      <w:r w:rsidRPr="004855AE">
        <w:rPr>
          <w:color w:val="auto"/>
          <w:lang w:val="nl-BE"/>
        </w:rPr>
        <w:tab/>
        <w:t>het internationale programma van de aardweten</w:t>
      </w:r>
      <w:r w:rsidR="003E0E82" w:rsidRPr="004855AE">
        <w:rPr>
          <w:color w:val="auto"/>
          <w:lang w:val="nl-BE"/>
        </w:rPr>
        <w:t>schappen en de geoparken (IGGP).</w:t>
      </w:r>
    </w:p>
    <w:p w14:paraId="45162D3F" w14:textId="48D92CBC" w:rsidR="00FA66C8" w:rsidRPr="004855AE" w:rsidRDefault="003E0E82" w:rsidP="00CF0222">
      <w:pPr>
        <w:jc w:val="both"/>
        <w:rPr>
          <w:color w:val="auto"/>
          <w:lang w:val="nl-BE"/>
        </w:rPr>
      </w:pPr>
      <w:r w:rsidRPr="004855AE">
        <w:rPr>
          <w:color w:val="auto"/>
          <w:lang w:val="nl-BE"/>
        </w:rPr>
        <w:t>In de toepassing van het FUST akkoord zal b</w:t>
      </w:r>
      <w:r w:rsidR="00543995" w:rsidRPr="004855AE">
        <w:rPr>
          <w:color w:val="auto"/>
          <w:lang w:val="nl-BE"/>
        </w:rPr>
        <w:t>ijzondere aandacht geschonken worden aan de Strategische Doelstellingen 4</w:t>
      </w:r>
      <w:r w:rsidR="00543995" w:rsidRPr="004855AE">
        <w:rPr>
          <w:rStyle w:val="Voetnootmarkering"/>
          <w:rFonts w:ascii="Arial" w:hAnsi="Arial"/>
          <w:color w:val="auto"/>
          <w:spacing w:val="-3"/>
          <w:szCs w:val="22"/>
        </w:rPr>
        <w:footnoteReference w:id="2"/>
      </w:r>
      <w:r w:rsidR="00543995" w:rsidRPr="004855AE">
        <w:rPr>
          <w:color w:val="auto"/>
          <w:lang w:val="nl-BE"/>
        </w:rPr>
        <w:t xml:space="preserve"> , 5</w:t>
      </w:r>
      <w:r w:rsidR="00543995" w:rsidRPr="004855AE">
        <w:rPr>
          <w:rStyle w:val="Voetnootmarkering"/>
          <w:rFonts w:ascii="Arial" w:hAnsi="Arial"/>
          <w:color w:val="auto"/>
          <w:spacing w:val="-3"/>
          <w:szCs w:val="22"/>
        </w:rPr>
        <w:footnoteReference w:id="3"/>
      </w:r>
      <w:r w:rsidR="00543995" w:rsidRPr="004855AE">
        <w:rPr>
          <w:color w:val="auto"/>
          <w:lang w:val="nl-BE"/>
        </w:rPr>
        <w:t xml:space="preserve">  en 6</w:t>
      </w:r>
      <w:r w:rsidR="00543995" w:rsidRPr="004855AE">
        <w:rPr>
          <w:rStyle w:val="Voetnootmarkering"/>
          <w:rFonts w:ascii="Arial" w:hAnsi="Arial"/>
          <w:color w:val="auto"/>
          <w:spacing w:val="-3"/>
          <w:szCs w:val="22"/>
        </w:rPr>
        <w:footnoteReference w:id="4"/>
      </w:r>
      <w:r w:rsidR="00543995" w:rsidRPr="004855AE">
        <w:rPr>
          <w:color w:val="auto"/>
          <w:lang w:val="nl-BE"/>
        </w:rPr>
        <w:t xml:space="preserve"> van UNESCO’s “</w:t>
      </w:r>
      <w:r w:rsidR="00543995" w:rsidRPr="005522FC">
        <w:rPr>
          <w:i/>
          <w:color w:val="auto"/>
          <w:lang w:val="nl-BE"/>
        </w:rPr>
        <w:t>Medium Term Strategy</w:t>
      </w:r>
      <w:r w:rsidR="00543995" w:rsidRPr="004855AE">
        <w:rPr>
          <w:color w:val="auto"/>
          <w:lang w:val="nl-BE"/>
        </w:rPr>
        <w:t>” (37 C/4, 2014-2021</w:t>
      </w:r>
      <w:r w:rsidR="00FE787C" w:rsidRPr="004855AE">
        <w:rPr>
          <w:color w:val="auto"/>
          <w:lang w:val="nl-BE"/>
        </w:rPr>
        <w:t xml:space="preserve">), </w:t>
      </w:r>
      <w:r w:rsidR="00543995" w:rsidRPr="004855AE">
        <w:rPr>
          <w:color w:val="auto"/>
          <w:lang w:val="nl-BE"/>
        </w:rPr>
        <w:t xml:space="preserve">met inbegrip van de </w:t>
      </w:r>
      <w:r w:rsidR="00543995" w:rsidRPr="004855AE">
        <w:rPr>
          <w:color w:val="auto"/>
          <w:u w:val="single"/>
          <w:lang w:val="nl-BE"/>
        </w:rPr>
        <w:t>sociale aspecten</w:t>
      </w:r>
      <w:r w:rsidR="00543995" w:rsidRPr="004855AE">
        <w:rPr>
          <w:color w:val="auto"/>
          <w:lang w:val="nl-BE"/>
        </w:rPr>
        <w:t xml:space="preserve"> van deze activiteiten.</w:t>
      </w:r>
    </w:p>
    <w:p w14:paraId="6F7538AA" w14:textId="772B2476" w:rsidR="00543995" w:rsidRDefault="005E1747" w:rsidP="00CF0222">
      <w:pPr>
        <w:jc w:val="both"/>
        <w:rPr>
          <w:color w:val="auto"/>
          <w:lang w:val="nl-BE"/>
        </w:rPr>
      </w:pPr>
      <w:r w:rsidRPr="004855AE">
        <w:rPr>
          <w:color w:val="auto"/>
          <w:lang w:val="nl-BE"/>
        </w:rPr>
        <w:t>Als één van de stabiele donorprogramma’s van UNESCO heeft FUST een belangrijke rol gespeeld om in de verschillende programma’s de nieuwe initiatieven te ondersteunen. De samenwerking met Vlaanderen wordt door UNESCO regelmatig als een ‘</w:t>
      </w:r>
      <w:r w:rsidRPr="005522FC">
        <w:rPr>
          <w:i/>
          <w:color w:val="auto"/>
          <w:lang w:val="nl-BE"/>
        </w:rPr>
        <w:t>best practice</w:t>
      </w:r>
      <w:r w:rsidRPr="004855AE">
        <w:rPr>
          <w:color w:val="auto"/>
          <w:lang w:val="nl-BE"/>
        </w:rPr>
        <w:t>’ bestempeld. Bij de IOC ondersteunt FUST de uitrol van de capacity development strategie. Bij de IOC is FUST, op het centrale niveau, een belangrijk onderdeel van de steun die Vlaanderen geeft (naast de steun aan het IODE Project Office in Oostende). Vlaanderen is daardoor één van de centrale donoren van de IOC.</w:t>
      </w:r>
    </w:p>
    <w:p w14:paraId="47D66FFA" w14:textId="77777777" w:rsidR="00497E59" w:rsidRPr="004855AE" w:rsidRDefault="00497E59" w:rsidP="00497E59">
      <w:pPr>
        <w:spacing w:after="60"/>
        <w:jc w:val="both"/>
        <w:rPr>
          <w:color w:val="auto"/>
          <w:lang w:val="nl-BE"/>
        </w:rPr>
      </w:pPr>
      <w:r w:rsidRPr="004855AE">
        <w:rPr>
          <w:color w:val="auto"/>
          <w:lang w:val="nl-BE"/>
        </w:rPr>
        <w:t>Het Trustfonds kan uitsluitend de volgende activiteiten financieren:</w:t>
      </w:r>
    </w:p>
    <w:p w14:paraId="0892B160" w14:textId="77777777" w:rsidR="00497E59" w:rsidRPr="004855AE" w:rsidRDefault="00497E59" w:rsidP="00497E59">
      <w:pPr>
        <w:spacing w:after="60"/>
        <w:ind w:left="708"/>
        <w:jc w:val="both"/>
        <w:rPr>
          <w:color w:val="auto"/>
          <w:sz w:val="18"/>
          <w:lang w:val="nl-BE"/>
        </w:rPr>
      </w:pPr>
      <w:r w:rsidRPr="004855AE">
        <w:rPr>
          <w:color w:val="auto"/>
          <w:sz w:val="18"/>
          <w:lang w:val="nl-BE"/>
        </w:rPr>
        <w:t>- in gemeenschappelijk overleg geselecteerde wetenschappelijke projecten;</w:t>
      </w:r>
    </w:p>
    <w:p w14:paraId="7EAB6465" w14:textId="77777777" w:rsidR="00497E59" w:rsidRPr="004855AE" w:rsidRDefault="00497E59" w:rsidP="00497E59">
      <w:pPr>
        <w:spacing w:after="60"/>
        <w:ind w:left="708"/>
        <w:jc w:val="both"/>
        <w:rPr>
          <w:color w:val="auto"/>
          <w:sz w:val="18"/>
          <w:lang w:val="nl-BE"/>
        </w:rPr>
      </w:pPr>
      <w:r w:rsidRPr="004855AE">
        <w:rPr>
          <w:color w:val="auto"/>
          <w:sz w:val="18"/>
          <w:lang w:val="nl-BE"/>
        </w:rPr>
        <w:t>- de inschakeling van experten voor het uitwerken en/of opvolgen van speciale programma’s;</w:t>
      </w:r>
    </w:p>
    <w:p w14:paraId="1037838F" w14:textId="77777777" w:rsidR="00497E59" w:rsidRPr="004855AE" w:rsidRDefault="00497E59" w:rsidP="00497E59">
      <w:pPr>
        <w:spacing w:after="60"/>
        <w:ind w:left="708"/>
        <w:jc w:val="both"/>
        <w:rPr>
          <w:color w:val="auto"/>
          <w:sz w:val="18"/>
          <w:lang w:val="nl-BE"/>
        </w:rPr>
      </w:pPr>
      <w:r w:rsidRPr="004855AE">
        <w:rPr>
          <w:color w:val="auto"/>
          <w:sz w:val="18"/>
          <w:lang w:val="nl-BE"/>
        </w:rPr>
        <w:lastRenderedPageBreak/>
        <w:t>- het stimuleren van de inbedding van Vlaamse expertise in de UNESCO-organen onder de vorm van kortetermijndetachering, hetzij in het hoofdkwartier te Parijs, hetzij in één van UNESCO’s regionale kantoren;</w:t>
      </w:r>
    </w:p>
    <w:p w14:paraId="3CBECB02" w14:textId="77777777" w:rsidR="00497E59" w:rsidRPr="004855AE" w:rsidRDefault="00497E59" w:rsidP="00497E59">
      <w:pPr>
        <w:spacing w:after="60"/>
        <w:ind w:left="708"/>
        <w:jc w:val="both"/>
        <w:rPr>
          <w:color w:val="auto"/>
          <w:sz w:val="18"/>
          <w:lang w:val="nl-BE"/>
        </w:rPr>
      </w:pPr>
      <w:r w:rsidRPr="004855AE">
        <w:rPr>
          <w:color w:val="auto"/>
          <w:sz w:val="18"/>
          <w:lang w:val="nl-BE"/>
        </w:rPr>
        <w:t>- het toekennen van een onderzoekstoelage aan de in Vlaanderen opgeleide (buitenlandse) wetenschappers, waarmee ze bij het terugkeren naar hun instelling een lokaal onderzoeksproject (gekoppeld aan een Trustfonds-project) kunnen opstarten.</w:t>
      </w:r>
    </w:p>
    <w:p w14:paraId="7E7EDF31" w14:textId="6345859D" w:rsidR="00497E59" w:rsidRPr="004855AE" w:rsidRDefault="00497E59" w:rsidP="00497E59">
      <w:pPr>
        <w:rPr>
          <w:color w:val="auto"/>
          <w:lang w:val="nl-BE"/>
        </w:rPr>
      </w:pPr>
      <w:r w:rsidRPr="004855AE">
        <w:rPr>
          <w:color w:val="auto"/>
          <w:lang w:val="nl-BE"/>
        </w:rPr>
        <w:t>In deze nota gaat het enkel over de eerste categorie activiteiten, de “</w:t>
      </w:r>
      <w:r w:rsidRPr="004855AE">
        <w:rPr>
          <w:i/>
          <w:color w:val="auto"/>
          <w:lang w:val="nl-BE"/>
        </w:rPr>
        <w:t>in gemeenschappelijk overleg geselecteerde wetenschappelijke projecten”</w:t>
      </w:r>
      <w:r w:rsidRPr="004855AE">
        <w:rPr>
          <w:color w:val="auto"/>
          <w:lang w:val="nl-BE"/>
        </w:rPr>
        <w:t>. Om deze selectie te maken dienen we gepaste criteria te hanteren</w:t>
      </w:r>
      <w:r>
        <w:rPr>
          <w:color w:val="auto"/>
          <w:lang w:val="nl-BE"/>
        </w:rPr>
        <w:t xml:space="preserve"> (zie </w:t>
      </w:r>
      <w:r w:rsidR="002A1F2F">
        <w:rPr>
          <w:color w:val="auto"/>
          <w:lang w:val="nl-BE"/>
        </w:rPr>
        <w:fldChar w:fldCharType="begin"/>
      </w:r>
      <w:r w:rsidR="002A1F2F">
        <w:rPr>
          <w:color w:val="auto"/>
          <w:lang w:val="nl-BE"/>
        </w:rPr>
        <w:instrText xml:space="preserve"> REF _Ref15550994 \r \h </w:instrText>
      </w:r>
      <w:r w:rsidR="002A1F2F">
        <w:rPr>
          <w:color w:val="auto"/>
          <w:lang w:val="nl-BE"/>
        </w:rPr>
      </w:r>
      <w:r w:rsidR="002A1F2F">
        <w:rPr>
          <w:color w:val="auto"/>
          <w:lang w:val="nl-BE"/>
        </w:rPr>
        <w:fldChar w:fldCharType="separate"/>
      </w:r>
      <w:r w:rsidR="004B2B9A">
        <w:rPr>
          <w:color w:val="auto"/>
          <w:lang w:val="nl-BE"/>
        </w:rPr>
        <w:t>2.2</w:t>
      </w:r>
      <w:r w:rsidR="002A1F2F">
        <w:rPr>
          <w:color w:val="auto"/>
          <w:lang w:val="nl-BE"/>
        </w:rPr>
        <w:fldChar w:fldCharType="end"/>
      </w:r>
      <w:r w:rsidR="002A1F2F">
        <w:rPr>
          <w:color w:val="auto"/>
          <w:lang w:val="nl-BE"/>
        </w:rPr>
        <w:t>)</w:t>
      </w:r>
      <w:r w:rsidRPr="004855AE">
        <w:rPr>
          <w:color w:val="auto"/>
          <w:lang w:val="nl-BE"/>
        </w:rPr>
        <w:t>.</w:t>
      </w:r>
    </w:p>
    <w:p w14:paraId="1208314E" w14:textId="4AE107B7" w:rsidR="002A0C00" w:rsidRPr="004855AE" w:rsidRDefault="002A0C00" w:rsidP="002A0C00">
      <w:pPr>
        <w:pStyle w:val="Kop3"/>
        <w:rPr>
          <w:color w:val="auto"/>
          <w:lang w:val="nl-BE"/>
        </w:rPr>
      </w:pPr>
      <w:bookmarkStart w:id="5" w:name="_Ref15550991"/>
      <w:bookmarkStart w:id="6" w:name="_Toc69975056"/>
      <w:r w:rsidRPr="004855AE">
        <w:rPr>
          <w:color w:val="auto"/>
          <w:lang w:val="nl-BE"/>
        </w:rPr>
        <w:t>Specifieke accenten voor FUST V 2019-2023</w:t>
      </w:r>
      <w:bookmarkEnd w:id="5"/>
      <w:bookmarkEnd w:id="6"/>
    </w:p>
    <w:p w14:paraId="033E10D1" w14:textId="36F43991" w:rsidR="002A0C00" w:rsidRPr="004855AE" w:rsidRDefault="002A0C00" w:rsidP="00CF0222">
      <w:pPr>
        <w:jc w:val="both"/>
        <w:rPr>
          <w:color w:val="auto"/>
          <w:lang w:val="nl-BE"/>
        </w:rPr>
      </w:pPr>
      <w:r w:rsidRPr="004855AE">
        <w:rPr>
          <w:color w:val="auto"/>
          <w:lang w:val="nl-BE"/>
        </w:rPr>
        <w:t>Op verzoek van de Vlaamse overheid heeft het FUST Stuurcomité op haar vergadering</w:t>
      </w:r>
      <w:r w:rsidR="00F93829">
        <w:rPr>
          <w:color w:val="auto"/>
          <w:lang w:val="nl-BE"/>
        </w:rPr>
        <w:t>en</w:t>
      </w:r>
      <w:r w:rsidRPr="004855AE">
        <w:rPr>
          <w:color w:val="auto"/>
          <w:lang w:val="nl-BE"/>
        </w:rPr>
        <w:t xml:space="preserve"> van 17 juni 2019 </w:t>
      </w:r>
      <w:r w:rsidR="00F93829">
        <w:rPr>
          <w:color w:val="auto"/>
          <w:lang w:val="nl-BE"/>
        </w:rPr>
        <w:t xml:space="preserve">en 8 februari 2021 </w:t>
      </w:r>
      <w:r w:rsidRPr="004855AE">
        <w:rPr>
          <w:color w:val="auto"/>
          <w:lang w:val="nl-BE"/>
        </w:rPr>
        <w:t xml:space="preserve">richtsnoeren opgesteld, die verenigbaar zijn met de bestaande Unesco-praktijk en -procedures, en die voor de oproep voor projectvoorstellen uitgegeven werd. </w:t>
      </w:r>
      <w:r w:rsidR="00F93829">
        <w:rPr>
          <w:color w:val="auto"/>
          <w:lang w:val="nl-BE"/>
        </w:rPr>
        <w:t xml:space="preserve">De richtsnoeren uitgereikt voor de call V.2 in 2021 zijn in </w:t>
      </w:r>
      <w:r w:rsidR="00F93829">
        <w:rPr>
          <w:b/>
          <w:bCs/>
          <w:color w:val="auto"/>
          <w:lang w:val="nl-BE"/>
        </w:rPr>
        <w:t xml:space="preserve">Bijlage 2 </w:t>
      </w:r>
      <w:r w:rsidR="00F93829">
        <w:rPr>
          <w:color w:val="auto"/>
          <w:lang w:val="nl-BE"/>
        </w:rPr>
        <w:t xml:space="preserve">gevoegd. </w:t>
      </w:r>
      <w:r w:rsidRPr="00F93829">
        <w:rPr>
          <w:color w:val="auto"/>
          <w:lang w:val="nl-BE"/>
        </w:rPr>
        <w:t>Deze</w:t>
      </w:r>
      <w:r w:rsidRPr="004855AE">
        <w:rPr>
          <w:color w:val="auto"/>
          <w:lang w:val="nl-BE"/>
        </w:rPr>
        <w:t xml:space="preserve"> richtsnoeren behandelen – en vestigen de aandacht van mogelijke indieners op het belang van – de volgende items in projectvoorstellen:</w:t>
      </w:r>
    </w:p>
    <w:p w14:paraId="7F17DDDD" w14:textId="77777777" w:rsidR="002A0C00" w:rsidRPr="004855AE" w:rsidRDefault="002A0C00" w:rsidP="002A0C00">
      <w:pPr>
        <w:rPr>
          <w:color w:val="auto"/>
          <w:lang w:val="nl-BE"/>
        </w:rPr>
      </w:pPr>
      <w:r w:rsidRPr="004855AE">
        <w:rPr>
          <w:color w:val="auto"/>
          <w:lang w:val="nl-BE"/>
        </w:rPr>
        <w:t>- de behoefte aan duidelijke projectinterventielogica's en KPI's, en versterking van de capaciteiten om resultaten te meten (niet alleen outputs);</w:t>
      </w:r>
    </w:p>
    <w:p w14:paraId="51A7737A" w14:textId="1C948DBA" w:rsidR="002A0C00" w:rsidRPr="004855AE" w:rsidRDefault="002A0C00" w:rsidP="002A0C00">
      <w:pPr>
        <w:rPr>
          <w:color w:val="auto"/>
          <w:lang w:val="nl-BE"/>
        </w:rPr>
      </w:pPr>
      <w:r w:rsidRPr="004855AE">
        <w:rPr>
          <w:color w:val="auto"/>
          <w:lang w:val="nl-BE"/>
        </w:rPr>
        <w:t>- de overweging van de opname van een meer divers aantal belanghebbenden (bijvoorbeeld de particuliere sector) in adviesgroepen op projectniveau;</w:t>
      </w:r>
    </w:p>
    <w:p w14:paraId="2005FA65" w14:textId="77777777" w:rsidR="002A0C00" w:rsidRPr="004855AE" w:rsidRDefault="002A0C00" w:rsidP="002A0C00">
      <w:pPr>
        <w:rPr>
          <w:color w:val="auto"/>
          <w:lang w:val="nl-BE"/>
        </w:rPr>
      </w:pPr>
      <w:r w:rsidRPr="004855AE">
        <w:rPr>
          <w:color w:val="auto"/>
          <w:lang w:val="nl-BE"/>
        </w:rPr>
        <w:t>- de noodzaak om een projectadviesgroep in te stellen voor elk FUST-project waaraan FUST een budget heeft toegewezen dat gelijk is aan of hoger is dan 500.000 USD;</w:t>
      </w:r>
    </w:p>
    <w:p w14:paraId="2063BDD3" w14:textId="433FE2E2" w:rsidR="002A0C00" w:rsidRPr="004855AE" w:rsidRDefault="002A0C00" w:rsidP="002A0C00">
      <w:pPr>
        <w:rPr>
          <w:color w:val="auto"/>
          <w:lang w:val="nl-BE"/>
        </w:rPr>
      </w:pPr>
      <w:r w:rsidRPr="004855AE">
        <w:rPr>
          <w:color w:val="auto"/>
          <w:lang w:val="nl-BE"/>
        </w:rPr>
        <w:t>- de mogelijkheid voor intensivering van de wetenschappelijke samenwerking tussen Vlaanderen en de begunstigde landen;</w:t>
      </w:r>
    </w:p>
    <w:p w14:paraId="2D7605EB" w14:textId="1D96F9F3" w:rsidR="002A0C00" w:rsidRPr="004855AE" w:rsidRDefault="002A0C00" w:rsidP="002A0C00">
      <w:pPr>
        <w:rPr>
          <w:color w:val="auto"/>
          <w:lang w:val="nl-BE"/>
        </w:rPr>
      </w:pPr>
      <w:r w:rsidRPr="004855AE">
        <w:rPr>
          <w:color w:val="auto"/>
          <w:lang w:val="nl-BE"/>
        </w:rPr>
        <w:t>- de vereisten met betrekking tot project-cofinanciering door derden (in geld en / of in natura), die duidt op de verbintenis van andere partijen om steun te verlenen aan een projectvoorstel, met inbegrip van de begunstigden en andere projectpartners (zie ook artikel 6(2));</w:t>
      </w:r>
    </w:p>
    <w:p w14:paraId="23CDE00A" w14:textId="2878197E" w:rsidR="002A0C00" w:rsidRPr="004855AE" w:rsidRDefault="002A0C00" w:rsidP="002A0C00">
      <w:pPr>
        <w:rPr>
          <w:color w:val="auto"/>
          <w:lang w:val="nl-BE"/>
        </w:rPr>
      </w:pPr>
      <w:r w:rsidRPr="004855AE">
        <w:rPr>
          <w:color w:val="auto"/>
          <w:lang w:val="nl-BE"/>
        </w:rPr>
        <w:t>- de mogelijkheid voor projectresultatenvalorisatie (wetenschappelijk, sociaal, economisch) tussen partners en andere betrokkenen, inclusief de betrokkenheid van Vlaam</w:t>
      </w:r>
      <w:r w:rsidR="003E0E82" w:rsidRPr="004855AE">
        <w:rPr>
          <w:color w:val="auto"/>
          <w:lang w:val="nl-BE"/>
        </w:rPr>
        <w:t>se partners waar dit gepast is;</w:t>
      </w:r>
    </w:p>
    <w:p w14:paraId="2C18A70B" w14:textId="16EE5E54" w:rsidR="002A0C00" w:rsidRPr="004855AE" w:rsidRDefault="002A0C00" w:rsidP="002A0C00">
      <w:pPr>
        <w:rPr>
          <w:color w:val="auto"/>
          <w:lang w:val="nl-BE"/>
        </w:rPr>
      </w:pPr>
      <w:r w:rsidRPr="004855AE">
        <w:rPr>
          <w:color w:val="auto"/>
          <w:lang w:val="nl-BE"/>
        </w:rPr>
        <w:t xml:space="preserve">- de mogelijke samenhang met grote internationale (wetenschappelijke) initiatieven zoals: </w:t>
      </w:r>
    </w:p>
    <w:p w14:paraId="48CD0871" w14:textId="77777777" w:rsidR="002A0C00" w:rsidRPr="004855AE" w:rsidRDefault="002A0C00" w:rsidP="002A0C00">
      <w:pPr>
        <w:ind w:left="708"/>
        <w:rPr>
          <w:color w:val="auto"/>
          <w:lang w:val="nl-BE"/>
        </w:rPr>
      </w:pPr>
      <w:r w:rsidRPr="004855AE">
        <w:rPr>
          <w:color w:val="auto"/>
          <w:lang w:val="nl-BE"/>
        </w:rPr>
        <w:t xml:space="preserve">o het VN-decennium van oceaanwetenschap voor duurzame ontwikkeling (2021-2030) (IOC), </w:t>
      </w:r>
    </w:p>
    <w:p w14:paraId="7CC9C0C5" w14:textId="77777777" w:rsidR="002A0C00" w:rsidRPr="004855AE" w:rsidRDefault="002A0C00" w:rsidP="002A0C00">
      <w:pPr>
        <w:ind w:left="708"/>
        <w:rPr>
          <w:color w:val="auto"/>
          <w:lang w:val="nl-BE"/>
        </w:rPr>
      </w:pPr>
      <w:r w:rsidRPr="004855AE">
        <w:rPr>
          <w:color w:val="auto"/>
          <w:lang w:val="nl-BE"/>
        </w:rPr>
        <w:t xml:space="preserve">o het internationale decennium voor actie 2018-2028, "Water voor duurzame ontwikkeling" (IHP), </w:t>
      </w:r>
    </w:p>
    <w:p w14:paraId="62F55115" w14:textId="77777777" w:rsidR="002A0C00" w:rsidRPr="004855AE" w:rsidRDefault="002A0C00" w:rsidP="002A0C00">
      <w:pPr>
        <w:ind w:left="708"/>
        <w:rPr>
          <w:color w:val="auto"/>
          <w:lang w:val="nl-BE"/>
        </w:rPr>
      </w:pPr>
      <w:r w:rsidRPr="004855AE">
        <w:rPr>
          <w:color w:val="auto"/>
          <w:lang w:val="nl-BE"/>
        </w:rPr>
        <w:t xml:space="preserve">o Aichi biodiversiteitsdoelen 2020, en het wereldwijde biodiversiteitskader na 2020 als het gaat om de activiteiten van UNESCO; </w:t>
      </w:r>
    </w:p>
    <w:p w14:paraId="783474DB" w14:textId="02DE9DC8" w:rsidR="002A0C00" w:rsidRPr="004855AE" w:rsidRDefault="002A0C00" w:rsidP="002A0C00">
      <w:pPr>
        <w:rPr>
          <w:color w:val="auto"/>
          <w:lang w:val="nl-BE"/>
        </w:rPr>
      </w:pPr>
      <w:r w:rsidRPr="004855AE">
        <w:rPr>
          <w:color w:val="auto"/>
          <w:lang w:val="nl-BE"/>
        </w:rPr>
        <w:t>- de mogelijkheid voor koppelingen met andere UNESCO</w:t>
      </w:r>
      <w:r w:rsidR="00D06C1B">
        <w:rPr>
          <w:color w:val="auto"/>
          <w:lang w:val="nl-BE"/>
        </w:rPr>
        <w:t xml:space="preserve">-sectoren, </w:t>
      </w:r>
      <w:r w:rsidRPr="004855AE">
        <w:rPr>
          <w:color w:val="auto"/>
          <w:lang w:val="nl-BE"/>
        </w:rPr>
        <w:t>-programma</w:t>
      </w:r>
      <w:r w:rsidR="00D06C1B">
        <w:rPr>
          <w:color w:val="auto"/>
          <w:lang w:val="nl-BE"/>
        </w:rPr>
        <w:t>’</w:t>
      </w:r>
      <w:r w:rsidRPr="004855AE">
        <w:rPr>
          <w:color w:val="auto"/>
          <w:lang w:val="nl-BE"/>
        </w:rPr>
        <w:t>s</w:t>
      </w:r>
      <w:r w:rsidR="00D06C1B">
        <w:rPr>
          <w:color w:val="auto"/>
          <w:lang w:val="nl-BE"/>
        </w:rPr>
        <w:t xml:space="preserve"> en -conventies – nota bene op vlak van erfgoed</w:t>
      </w:r>
      <w:r w:rsidR="00F93829">
        <w:rPr>
          <w:color w:val="auto"/>
          <w:lang w:val="nl-BE"/>
        </w:rPr>
        <w:t xml:space="preserve"> </w:t>
      </w:r>
      <w:r w:rsidR="00F93829">
        <w:rPr>
          <w:b/>
          <w:bCs/>
          <w:color w:val="auto"/>
          <w:lang w:val="nl-BE"/>
        </w:rPr>
        <w:t xml:space="preserve">– </w:t>
      </w:r>
      <w:r w:rsidR="00F93829" w:rsidRPr="00F93829">
        <w:rPr>
          <w:b/>
          <w:bCs/>
          <w:i/>
          <w:iCs/>
          <w:color w:val="auto"/>
          <w:lang w:val="nl-BE"/>
        </w:rPr>
        <w:t xml:space="preserve">DIT ASPECT KRIJGT BIJZONDERE AANDACHT </w:t>
      </w:r>
      <w:r w:rsidR="001D0A24">
        <w:rPr>
          <w:b/>
          <w:bCs/>
          <w:i/>
          <w:iCs/>
          <w:color w:val="auto"/>
          <w:lang w:val="nl-BE"/>
        </w:rPr>
        <w:t xml:space="preserve">EN EEN HOGER GEWICHT IN DE EVALUATIE VAN </w:t>
      </w:r>
      <w:r w:rsidR="00F93829" w:rsidRPr="00F93829">
        <w:rPr>
          <w:b/>
          <w:bCs/>
          <w:i/>
          <w:iCs/>
          <w:color w:val="auto"/>
          <w:lang w:val="nl-BE"/>
        </w:rPr>
        <w:t>DEZE CALL</w:t>
      </w:r>
      <w:r w:rsidRPr="004855AE">
        <w:rPr>
          <w:color w:val="auto"/>
          <w:lang w:val="nl-BE"/>
        </w:rPr>
        <w:t>;</w:t>
      </w:r>
    </w:p>
    <w:p w14:paraId="0F73FAC9" w14:textId="12B31649" w:rsidR="002A0C00" w:rsidRPr="004855AE" w:rsidRDefault="002A0C00" w:rsidP="002A0C00">
      <w:pPr>
        <w:rPr>
          <w:color w:val="auto"/>
          <w:lang w:val="nl-BE"/>
        </w:rPr>
      </w:pPr>
      <w:r w:rsidRPr="004855AE">
        <w:rPr>
          <w:color w:val="auto"/>
          <w:lang w:val="nl-BE"/>
        </w:rPr>
        <w:t>- de mogelijkheid voor opname van innovatieve benaderingen ter bevordering van open wetenschap en betrokkenheid van burgers en andere belanghebbenden ('burgerwetenschap').</w:t>
      </w:r>
    </w:p>
    <w:p w14:paraId="561324B3" w14:textId="2CFD0B80" w:rsidR="002A0C00" w:rsidRPr="004855AE" w:rsidRDefault="003E0E82" w:rsidP="00FA66C8">
      <w:pPr>
        <w:rPr>
          <w:color w:val="auto"/>
          <w:lang w:val="nl-BE"/>
        </w:rPr>
      </w:pPr>
      <w:r w:rsidRPr="004855AE">
        <w:rPr>
          <w:color w:val="auto"/>
          <w:lang w:val="nl-BE"/>
        </w:rPr>
        <w:t>De bovengenoemde facetten van de projectvoorstellen zullen specifiek getoetst worden bij de beoordeling.</w:t>
      </w:r>
      <w:r w:rsidR="00E377A4">
        <w:rPr>
          <w:color w:val="auto"/>
          <w:lang w:val="nl-BE"/>
        </w:rPr>
        <w:t xml:space="preserve"> </w:t>
      </w:r>
      <w:r w:rsidR="00FA1A2A">
        <w:rPr>
          <w:color w:val="auto"/>
          <w:lang w:val="nl-BE"/>
        </w:rPr>
        <w:t xml:space="preserve">Bij deze call zijn ook projectvoorstellen ingediend die zowel financiering van het FUST als het andere </w:t>
      </w:r>
      <w:r w:rsidR="00FA1A2A">
        <w:rPr>
          <w:color w:val="auto"/>
          <w:lang w:val="nl-BE"/>
        </w:rPr>
        <w:lastRenderedPageBreak/>
        <w:t xml:space="preserve">Vlaamse Unesco trustfonds, FUT, </w:t>
      </w:r>
      <w:r w:rsidR="0057069A">
        <w:rPr>
          <w:color w:val="auto"/>
          <w:lang w:val="nl-BE"/>
        </w:rPr>
        <w:t>ambiëren. De toewijzing van middelen uit het FUT gebeurt gecoördineerd, maar onafhankelijk, van deze beoordeling onder de procedure van het FUST.</w:t>
      </w:r>
    </w:p>
    <w:p w14:paraId="60C9AB35" w14:textId="5FE8F31F" w:rsidR="00FB57DF" w:rsidRPr="004855AE" w:rsidRDefault="00FB57DF" w:rsidP="00FB57DF">
      <w:pPr>
        <w:pStyle w:val="Kop2"/>
        <w:rPr>
          <w:color w:val="auto"/>
        </w:rPr>
      </w:pPr>
      <w:bookmarkStart w:id="7" w:name="_Ref15550994"/>
      <w:bookmarkStart w:id="8" w:name="_Toc69975057"/>
      <w:r w:rsidRPr="004855AE">
        <w:rPr>
          <w:color w:val="auto"/>
        </w:rPr>
        <w:t>Criteria voor projecten</w:t>
      </w:r>
      <w:bookmarkEnd w:id="7"/>
      <w:bookmarkEnd w:id="8"/>
    </w:p>
    <w:p w14:paraId="073FAC80" w14:textId="3BF9EAC4" w:rsidR="00C42AB2" w:rsidRPr="004855AE" w:rsidRDefault="00C42AB2" w:rsidP="00FB57DF">
      <w:pPr>
        <w:rPr>
          <w:color w:val="auto"/>
          <w:lang w:val="nl-BE"/>
        </w:rPr>
      </w:pPr>
      <w:r w:rsidRPr="004855AE">
        <w:rPr>
          <w:color w:val="auto"/>
          <w:lang w:val="nl-BE"/>
        </w:rPr>
        <w:t>Buiten de hierboven vermelde aandachtspunten voor de nieuwe projectoproep zal het Stuurcomité georiënteerd worden door de volgende criteria in het selectieproces:</w:t>
      </w:r>
    </w:p>
    <w:p w14:paraId="1F75C2BE" w14:textId="062E4A14" w:rsidR="0049588E" w:rsidRPr="004855AE" w:rsidRDefault="0049588E" w:rsidP="0049588E">
      <w:pPr>
        <w:pStyle w:val="Lijstalinea"/>
        <w:numPr>
          <w:ilvl w:val="0"/>
          <w:numId w:val="3"/>
        </w:numPr>
        <w:rPr>
          <w:color w:val="auto"/>
          <w:lang w:val="nl-BE"/>
        </w:rPr>
      </w:pPr>
      <w:r w:rsidRPr="004855AE">
        <w:rPr>
          <w:color w:val="auto"/>
          <w:lang w:val="nl-BE"/>
        </w:rPr>
        <w:t>Overeenstemming met thematische prioriteiten (vb. C</w:t>
      </w:r>
      <w:r w:rsidR="00CC6AAB">
        <w:rPr>
          <w:color w:val="auto"/>
          <w:lang w:val="nl-BE"/>
        </w:rPr>
        <w:t xml:space="preserve">apacity </w:t>
      </w:r>
      <w:r w:rsidRPr="004855AE">
        <w:rPr>
          <w:color w:val="auto"/>
          <w:lang w:val="nl-BE"/>
        </w:rPr>
        <w:t>D</w:t>
      </w:r>
      <w:r w:rsidR="00CC6AAB">
        <w:rPr>
          <w:color w:val="auto"/>
          <w:lang w:val="nl-BE"/>
        </w:rPr>
        <w:t>evelopment</w:t>
      </w:r>
      <w:r w:rsidRPr="004855AE">
        <w:rPr>
          <w:color w:val="auto"/>
          <w:lang w:val="nl-BE"/>
        </w:rPr>
        <w:t xml:space="preserve"> bij IOC);</w:t>
      </w:r>
    </w:p>
    <w:p w14:paraId="1CE0B02F" w14:textId="03D9DF92" w:rsidR="0049588E" w:rsidRPr="004855AE" w:rsidRDefault="0049588E" w:rsidP="0049588E">
      <w:pPr>
        <w:pStyle w:val="Lijstalinea"/>
        <w:numPr>
          <w:ilvl w:val="0"/>
          <w:numId w:val="3"/>
        </w:numPr>
        <w:rPr>
          <w:color w:val="auto"/>
          <w:lang w:val="nl-BE"/>
        </w:rPr>
      </w:pPr>
      <w:r w:rsidRPr="004855AE">
        <w:rPr>
          <w:color w:val="auto"/>
          <w:lang w:val="nl-BE"/>
        </w:rPr>
        <w:t>Duurzaamheid en continuïteit van de resultaten en verwachte voordelen van het verspreiden van die resultaten in de context van de duurzame ontwikkelingsdoelen, bvb. ‘</w:t>
      </w:r>
      <w:r w:rsidRPr="001D0A24">
        <w:rPr>
          <w:i/>
          <w:iCs/>
          <w:color w:val="auto"/>
          <w:lang w:val="nl-BE"/>
        </w:rPr>
        <w:t>communities of practice</w:t>
      </w:r>
      <w:r w:rsidRPr="004855AE">
        <w:rPr>
          <w:color w:val="auto"/>
          <w:lang w:val="nl-BE"/>
        </w:rPr>
        <w:t xml:space="preserve">’; </w:t>
      </w:r>
    </w:p>
    <w:p w14:paraId="58628502" w14:textId="308BC888" w:rsidR="0049588E" w:rsidRPr="004855AE" w:rsidRDefault="0049588E" w:rsidP="0049588E">
      <w:pPr>
        <w:pStyle w:val="Lijstalinea"/>
        <w:numPr>
          <w:ilvl w:val="0"/>
          <w:numId w:val="3"/>
        </w:numPr>
        <w:rPr>
          <w:color w:val="auto"/>
          <w:lang w:val="nl-BE"/>
        </w:rPr>
      </w:pPr>
      <w:r w:rsidRPr="004855AE">
        <w:rPr>
          <w:color w:val="auto"/>
          <w:lang w:val="nl-BE"/>
        </w:rPr>
        <w:t>Het hefboomeffect van het project t.a.v. andere steunkanalen waarop UNESCO beroep kan doen;</w:t>
      </w:r>
    </w:p>
    <w:p w14:paraId="7D98E770" w14:textId="493DA3C8" w:rsidR="0049588E" w:rsidRPr="004855AE" w:rsidRDefault="0049588E" w:rsidP="0049588E">
      <w:pPr>
        <w:pStyle w:val="Lijstalinea"/>
        <w:numPr>
          <w:ilvl w:val="0"/>
          <w:numId w:val="3"/>
        </w:numPr>
        <w:rPr>
          <w:color w:val="auto"/>
          <w:lang w:val="nl-BE"/>
        </w:rPr>
      </w:pPr>
      <w:r w:rsidRPr="004855AE">
        <w:rPr>
          <w:color w:val="auto"/>
          <w:lang w:val="nl-BE"/>
        </w:rPr>
        <w:t>Relevantie en beschikbaarheid van wetenschappelijke ondersteuning door een bestaand netwerk of samenwerking met Vlaamse instellingen, waarbij projectvoorstellen duidelijk de ambitie vertolken op het vlak van de promotie van samenwerking tussen Vlaamse instellingen en FUST begu</w:t>
      </w:r>
      <w:r w:rsidR="00CB29CD">
        <w:rPr>
          <w:color w:val="auto"/>
          <w:lang w:val="nl-BE"/>
        </w:rPr>
        <w:t>n</w:t>
      </w:r>
      <w:r w:rsidRPr="004855AE">
        <w:rPr>
          <w:color w:val="auto"/>
          <w:lang w:val="nl-BE"/>
        </w:rPr>
        <w:t>stigden.</w:t>
      </w:r>
    </w:p>
    <w:p w14:paraId="6CE80E7C" w14:textId="709F54B0" w:rsidR="0049588E" w:rsidRPr="004855AE" w:rsidRDefault="0049588E" w:rsidP="0049588E">
      <w:pPr>
        <w:pStyle w:val="Lijstalinea"/>
        <w:numPr>
          <w:ilvl w:val="0"/>
          <w:numId w:val="3"/>
        </w:numPr>
        <w:rPr>
          <w:color w:val="auto"/>
          <w:lang w:val="nl-BE"/>
        </w:rPr>
      </w:pPr>
      <w:r w:rsidRPr="004855AE">
        <w:rPr>
          <w:color w:val="auto"/>
          <w:lang w:val="nl-BE"/>
        </w:rPr>
        <w:t>De voorkeur zal worden gegeven aan activiteiten die een waar en verdiept partnerschap gestalte geven tussen UNESCO, Vlaamse instellingen en de begunstigde landen.</w:t>
      </w:r>
    </w:p>
    <w:p w14:paraId="62532594" w14:textId="7B624CCE" w:rsidR="004E0A7A" w:rsidRPr="004855AE" w:rsidRDefault="004E0A7A" w:rsidP="004E0A7A">
      <w:pPr>
        <w:rPr>
          <w:color w:val="auto"/>
          <w:lang w:val="nl-BE"/>
        </w:rPr>
      </w:pPr>
      <w:r w:rsidRPr="004855AE">
        <w:rPr>
          <w:color w:val="auto"/>
          <w:lang w:val="nl-BE"/>
        </w:rPr>
        <w:t>Er zijn twee aparte toetsingskanalen: (1) vertegenwoordigers van de Vlaamse overheid in het FUST Stuurcomit</w:t>
      </w:r>
      <w:r w:rsidR="00F93588">
        <w:rPr>
          <w:color w:val="auto"/>
          <w:lang w:val="nl-BE"/>
        </w:rPr>
        <w:t>é</w:t>
      </w:r>
      <w:r w:rsidR="007F2205">
        <w:rPr>
          <w:color w:val="auto"/>
          <w:lang w:val="nl-BE"/>
        </w:rPr>
        <w:t xml:space="preserve"> (evaluatie)</w:t>
      </w:r>
      <w:r w:rsidRPr="004855AE">
        <w:rPr>
          <w:color w:val="auto"/>
          <w:lang w:val="nl-BE"/>
        </w:rPr>
        <w:t>; (2) onafhankelijke derden in Vlaanderen (wetenschappelijke belanghebbenden</w:t>
      </w:r>
      <w:r w:rsidR="007F2205">
        <w:rPr>
          <w:color w:val="auto"/>
          <w:lang w:val="nl-BE"/>
        </w:rPr>
        <w:t>; advies</w:t>
      </w:r>
      <w:r w:rsidRPr="004855AE">
        <w:rPr>
          <w:color w:val="auto"/>
          <w:lang w:val="nl-BE"/>
        </w:rPr>
        <w:t>).</w:t>
      </w:r>
    </w:p>
    <w:p w14:paraId="45423B54" w14:textId="77CB93C7" w:rsidR="00FB57DF" w:rsidRPr="004855AE" w:rsidRDefault="00F02B04" w:rsidP="009E783C">
      <w:pPr>
        <w:rPr>
          <w:color w:val="auto"/>
          <w:lang w:val="nl-BE"/>
        </w:rPr>
      </w:pPr>
      <w:r w:rsidRPr="004855AE">
        <w:rPr>
          <w:color w:val="auto"/>
          <w:lang w:val="nl-BE"/>
        </w:rPr>
        <w:t xml:space="preserve">EVALUATIE - </w:t>
      </w:r>
      <w:r w:rsidR="004E0A7A" w:rsidRPr="004855AE">
        <w:rPr>
          <w:color w:val="auto"/>
          <w:lang w:val="nl-BE"/>
        </w:rPr>
        <w:t xml:space="preserve">De vertegenwoordigers in het FUST Stuurcomité toetsen de projectvoorstellen op basis van de bovenstaande overwegingen. </w:t>
      </w:r>
      <w:r w:rsidR="00F241BE">
        <w:rPr>
          <w:color w:val="auto"/>
          <w:lang w:val="nl-BE"/>
        </w:rPr>
        <w:t>Voorgenomen wordt om het gewicht van de diverse overwegingen als volgt te leggen</w:t>
      </w:r>
      <w:r w:rsidR="004E0A7A" w:rsidRPr="004855AE">
        <w:rPr>
          <w:color w:val="auto"/>
          <w:lang w:val="nl-BE"/>
        </w:rPr>
        <w:t>:</w:t>
      </w:r>
    </w:p>
    <w:p w14:paraId="6CF10F55" w14:textId="76F731C2" w:rsidR="004E0A7A" w:rsidRPr="004855AE" w:rsidRDefault="00F241BE" w:rsidP="004E0A7A">
      <w:pPr>
        <w:pStyle w:val="Lijstalinea"/>
        <w:numPr>
          <w:ilvl w:val="0"/>
          <w:numId w:val="3"/>
        </w:numPr>
        <w:rPr>
          <w:color w:val="auto"/>
          <w:lang w:val="nl-BE"/>
        </w:rPr>
      </w:pPr>
      <w:r>
        <w:rPr>
          <w:color w:val="auto"/>
          <w:lang w:val="nl-BE"/>
        </w:rPr>
        <w:t>Algemene i</w:t>
      </w:r>
      <w:r w:rsidR="004E0A7A" w:rsidRPr="004855AE">
        <w:rPr>
          <w:color w:val="auto"/>
          <w:lang w:val="nl-BE"/>
        </w:rPr>
        <w:t>nhoudelijke merites en maturiteit van het projectvoorstel (20%)</w:t>
      </w:r>
    </w:p>
    <w:p w14:paraId="00F73A72" w14:textId="3D469824" w:rsidR="004E0A7A" w:rsidRPr="004855AE" w:rsidRDefault="00512C1F" w:rsidP="004E0A7A">
      <w:pPr>
        <w:pStyle w:val="Lijstalinea"/>
        <w:numPr>
          <w:ilvl w:val="0"/>
          <w:numId w:val="3"/>
        </w:numPr>
        <w:rPr>
          <w:color w:val="auto"/>
          <w:lang w:val="nl-BE"/>
        </w:rPr>
      </w:pPr>
      <w:r w:rsidRPr="004855AE">
        <w:rPr>
          <w:color w:val="auto"/>
          <w:lang w:val="nl-BE"/>
        </w:rPr>
        <w:t>FUST criteria (40</w:t>
      </w:r>
      <w:r w:rsidR="004E0A7A" w:rsidRPr="004855AE">
        <w:rPr>
          <w:color w:val="auto"/>
          <w:lang w:val="nl-BE"/>
        </w:rPr>
        <w:t>%)</w:t>
      </w:r>
    </w:p>
    <w:p w14:paraId="060E4A4C" w14:textId="4D6E5670" w:rsidR="004E0A7A" w:rsidRPr="004855AE" w:rsidRDefault="004E0A7A" w:rsidP="00512C1F">
      <w:pPr>
        <w:pStyle w:val="Lijstalinea"/>
        <w:numPr>
          <w:ilvl w:val="0"/>
          <w:numId w:val="3"/>
        </w:numPr>
        <w:rPr>
          <w:color w:val="auto"/>
          <w:lang w:val="nl-BE"/>
        </w:rPr>
      </w:pPr>
      <w:r w:rsidRPr="004855AE">
        <w:rPr>
          <w:color w:val="auto"/>
          <w:lang w:val="nl-BE"/>
        </w:rPr>
        <w:t xml:space="preserve">FUST </w:t>
      </w:r>
      <w:r w:rsidR="00512C1F" w:rsidRPr="004855AE">
        <w:rPr>
          <w:color w:val="auto"/>
          <w:lang w:val="nl-BE"/>
        </w:rPr>
        <w:t>aandachtspunten richtsnoeren</w:t>
      </w:r>
      <w:r w:rsidR="0057069A">
        <w:rPr>
          <w:rStyle w:val="Voetnootmarkering"/>
          <w:color w:val="auto"/>
          <w:lang w:val="nl-BE"/>
        </w:rPr>
        <w:footnoteReference w:id="5"/>
      </w:r>
      <w:r w:rsidR="00E377A4">
        <w:rPr>
          <w:color w:val="auto"/>
          <w:lang w:val="nl-BE"/>
        </w:rPr>
        <w:t xml:space="preserve"> </w:t>
      </w:r>
      <w:r w:rsidR="00512C1F" w:rsidRPr="004855AE">
        <w:rPr>
          <w:color w:val="auto"/>
          <w:lang w:val="nl-BE"/>
        </w:rPr>
        <w:t>(40</w:t>
      </w:r>
      <w:r w:rsidRPr="004855AE">
        <w:rPr>
          <w:color w:val="auto"/>
          <w:lang w:val="nl-BE"/>
        </w:rPr>
        <w:t>%).</w:t>
      </w:r>
    </w:p>
    <w:p w14:paraId="67F744AC" w14:textId="1591FDCA" w:rsidR="005977C2" w:rsidRPr="004855AE" w:rsidRDefault="00F02B04" w:rsidP="009E783C">
      <w:pPr>
        <w:rPr>
          <w:color w:val="auto"/>
          <w:lang w:val="nl-BE"/>
        </w:rPr>
      </w:pPr>
      <w:r w:rsidRPr="004855AE">
        <w:rPr>
          <w:color w:val="auto"/>
          <w:lang w:val="nl-BE"/>
        </w:rPr>
        <w:t xml:space="preserve">ADVIES - </w:t>
      </w:r>
      <w:r w:rsidR="004E0A7A" w:rsidRPr="004855AE">
        <w:rPr>
          <w:color w:val="auto"/>
          <w:lang w:val="nl-BE"/>
        </w:rPr>
        <w:t>Het advies van de onafhankelijke derden wordt gesynthetiseerd aan de hand van:</w:t>
      </w:r>
    </w:p>
    <w:p w14:paraId="6372AD10" w14:textId="5D374213" w:rsidR="004E0A7A" w:rsidRPr="004855AE" w:rsidRDefault="004E0A7A" w:rsidP="004E0A7A">
      <w:pPr>
        <w:pStyle w:val="Lijstalinea"/>
        <w:numPr>
          <w:ilvl w:val="0"/>
          <w:numId w:val="3"/>
        </w:numPr>
        <w:rPr>
          <w:color w:val="auto"/>
          <w:lang w:val="nl-BE"/>
        </w:rPr>
      </w:pPr>
      <w:r w:rsidRPr="004855AE">
        <w:rPr>
          <w:color w:val="auto"/>
          <w:lang w:val="nl-BE"/>
        </w:rPr>
        <w:t>Algemene commentaren</w:t>
      </w:r>
      <w:r w:rsidR="00F02B04" w:rsidRPr="004855AE">
        <w:rPr>
          <w:color w:val="auto"/>
          <w:lang w:val="nl-BE"/>
        </w:rPr>
        <w:t>, beoordeling</w:t>
      </w:r>
      <w:r w:rsidRPr="004855AE">
        <w:rPr>
          <w:color w:val="auto"/>
          <w:lang w:val="nl-BE"/>
        </w:rPr>
        <w:t xml:space="preserve"> en visie op de projectvoorstellen (35%)</w:t>
      </w:r>
    </w:p>
    <w:p w14:paraId="381F7ABC" w14:textId="3E97C1E2" w:rsidR="004E0A7A" w:rsidRPr="004855AE" w:rsidRDefault="004E0A7A" w:rsidP="004E0A7A">
      <w:pPr>
        <w:pStyle w:val="Lijstalinea"/>
        <w:numPr>
          <w:ilvl w:val="0"/>
          <w:numId w:val="3"/>
        </w:numPr>
        <w:rPr>
          <w:color w:val="auto"/>
          <w:lang w:val="nl-BE"/>
        </w:rPr>
      </w:pPr>
      <w:r w:rsidRPr="004855AE">
        <w:rPr>
          <w:color w:val="auto"/>
          <w:lang w:val="nl-BE"/>
        </w:rPr>
        <w:t>Gedetecteerde opportuniteiten tot samenwerking (65%).</w:t>
      </w:r>
    </w:p>
    <w:p w14:paraId="5EF5D324" w14:textId="56837A19" w:rsidR="004E0A7A" w:rsidRPr="004855AE" w:rsidRDefault="00F02B04" w:rsidP="004E0A7A">
      <w:pPr>
        <w:rPr>
          <w:color w:val="auto"/>
          <w:lang w:val="nl-BE"/>
        </w:rPr>
      </w:pPr>
      <w:r w:rsidRPr="004855AE">
        <w:rPr>
          <w:color w:val="auto"/>
          <w:lang w:val="nl-BE"/>
        </w:rPr>
        <w:t xml:space="preserve">De evaluatie en het advies worden uiteindelijk </w:t>
      </w:r>
      <w:r w:rsidR="00F92B57">
        <w:rPr>
          <w:color w:val="auto"/>
          <w:lang w:val="nl-BE"/>
        </w:rPr>
        <w:t xml:space="preserve">door EWI </w:t>
      </w:r>
      <w:r w:rsidRPr="004855AE">
        <w:rPr>
          <w:color w:val="auto"/>
          <w:lang w:val="nl-BE"/>
        </w:rPr>
        <w:t>samengebracht in een eindoordeel</w:t>
      </w:r>
      <w:r w:rsidR="00F92B57">
        <w:rPr>
          <w:color w:val="auto"/>
          <w:lang w:val="nl-BE"/>
        </w:rPr>
        <w:t xml:space="preserve"> als basis voor de beslissing van de Vlaamse regering inzake projectfinanciering.</w:t>
      </w:r>
    </w:p>
    <w:p w14:paraId="0AD0F49E" w14:textId="0D451417" w:rsidR="00F02B04" w:rsidRPr="004855AE" w:rsidRDefault="00F02B04" w:rsidP="004E0A7A">
      <w:pPr>
        <w:rPr>
          <w:color w:val="auto"/>
          <w:lang w:val="nl-BE"/>
        </w:rPr>
      </w:pPr>
    </w:p>
    <w:p w14:paraId="2E205CCC" w14:textId="77777777" w:rsidR="00F02B04" w:rsidRPr="004855AE" w:rsidRDefault="00F02B04" w:rsidP="004E0A7A">
      <w:pPr>
        <w:rPr>
          <w:color w:val="auto"/>
          <w:lang w:val="nl-BE"/>
        </w:rPr>
      </w:pPr>
    </w:p>
    <w:p w14:paraId="5A8D545A" w14:textId="4D9416F9" w:rsidR="00FB57DF" w:rsidRPr="004855AE" w:rsidRDefault="00FB57DF" w:rsidP="009E783C">
      <w:pPr>
        <w:rPr>
          <w:color w:val="auto"/>
          <w:lang w:val="nl-BE"/>
        </w:rPr>
        <w:sectPr w:rsidR="00FB57DF" w:rsidRPr="004855AE" w:rsidSect="00B749F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p>
    <w:p w14:paraId="4909DE34" w14:textId="241C038C" w:rsidR="00FA66C8" w:rsidRPr="004855AE" w:rsidRDefault="00FA66C8" w:rsidP="00FA66C8">
      <w:pPr>
        <w:pStyle w:val="Kop1"/>
        <w:rPr>
          <w:color w:val="auto"/>
        </w:rPr>
      </w:pPr>
      <w:bookmarkStart w:id="10" w:name="_Toc69975058"/>
      <w:r w:rsidRPr="004855AE">
        <w:rPr>
          <w:color w:val="auto"/>
        </w:rPr>
        <w:lastRenderedPageBreak/>
        <w:t>Advisering en beoordeling van de projectvoorstellen in Vlaanderen</w:t>
      </w:r>
      <w:bookmarkEnd w:id="10"/>
    </w:p>
    <w:p w14:paraId="6F5F3026" w14:textId="781A89FB" w:rsidR="006E4174" w:rsidRPr="004855AE" w:rsidRDefault="005977C2" w:rsidP="005977C2">
      <w:pPr>
        <w:pStyle w:val="Kop2"/>
        <w:rPr>
          <w:color w:val="auto"/>
          <w:lang w:val="nl-BE"/>
        </w:rPr>
      </w:pPr>
      <w:bookmarkStart w:id="11" w:name="_Toc69975059"/>
      <w:r w:rsidRPr="004855AE">
        <w:rPr>
          <w:color w:val="auto"/>
          <w:lang w:val="nl-BE"/>
        </w:rPr>
        <w:t>Kalender</w:t>
      </w:r>
      <w:bookmarkEnd w:id="11"/>
    </w:p>
    <w:p w14:paraId="5C838184" w14:textId="4193227C" w:rsidR="007E0743" w:rsidRDefault="007E0743" w:rsidP="003358AF">
      <w:pPr>
        <w:autoSpaceDE w:val="0"/>
        <w:autoSpaceDN w:val="0"/>
        <w:adjustRightInd w:val="0"/>
        <w:spacing w:after="18" w:line="240" w:lineRule="auto"/>
        <w:rPr>
          <w:rFonts w:ascii="FlandersArtSans-Light" w:hAnsi="FlandersArtSans-Light" w:cs="Calibri"/>
          <w:color w:val="auto"/>
          <w:szCs w:val="22"/>
          <w:lang w:val="nl-BE"/>
        </w:rPr>
      </w:pPr>
      <w:r>
        <w:rPr>
          <w:rFonts w:ascii="FlandersArtSans-Light" w:hAnsi="FlandersArtSans-Light" w:cs="Calibri"/>
          <w:color w:val="auto"/>
          <w:szCs w:val="22"/>
          <w:lang w:val="nl-BE"/>
        </w:rPr>
        <w:t xml:space="preserve">UNESCO maakte op </w:t>
      </w:r>
      <w:r w:rsidR="0057069A" w:rsidRPr="005E0462">
        <w:rPr>
          <w:rFonts w:ascii="FlandersArtSans-Light" w:hAnsi="FlandersArtSans-Light" w:cs="Calibri"/>
          <w:color w:val="auto"/>
          <w:szCs w:val="22"/>
          <w:lang w:val="nl-BE"/>
        </w:rPr>
        <w:t>21 april 2021</w:t>
      </w:r>
      <w:r w:rsidRPr="005E0462">
        <w:rPr>
          <w:rFonts w:ascii="FlandersArtSans-Light" w:hAnsi="FlandersArtSans-Light" w:cs="Calibri"/>
          <w:color w:val="auto"/>
          <w:szCs w:val="22"/>
          <w:lang w:val="nl-BE"/>
        </w:rPr>
        <w:t xml:space="preserve"> </w:t>
      </w:r>
      <w:r w:rsidR="005E0462">
        <w:rPr>
          <w:rFonts w:ascii="FlandersArtSans-Light" w:hAnsi="FlandersArtSans-Light" w:cs="Calibri"/>
          <w:color w:val="auto"/>
          <w:szCs w:val="22"/>
          <w:lang w:val="nl-BE"/>
        </w:rPr>
        <w:t xml:space="preserve">vijf </w:t>
      </w:r>
      <w:r>
        <w:rPr>
          <w:rFonts w:ascii="FlandersArtSans-Light" w:hAnsi="FlandersArtSans-Light" w:cs="Calibri"/>
          <w:color w:val="auto"/>
          <w:szCs w:val="22"/>
          <w:lang w:val="nl-BE"/>
        </w:rPr>
        <w:t xml:space="preserve">projectvoorstellen over aan het Departement Economie, Wetenschap en Innovatie, met de vraag om ze te overwegen met het oog op financiering door het FUST. Zie </w:t>
      </w:r>
      <w:r w:rsidRPr="005E0462">
        <w:rPr>
          <w:rFonts w:ascii="FlandersArtSans-Light" w:hAnsi="FlandersArtSans-Light" w:cs="Calibri"/>
          <w:b/>
          <w:bCs/>
          <w:color w:val="auto"/>
          <w:szCs w:val="22"/>
          <w:lang w:val="nl-BE"/>
        </w:rPr>
        <w:t>bijlage 1</w:t>
      </w:r>
      <w:r>
        <w:rPr>
          <w:rFonts w:ascii="FlandersArtSans-Light" w:hAnsi="FlandersArtSans-Light" w:cs="Calibri"/>
          <w:color w:val="auto"/>
          <w:szCs w:val="22"/>
          <w:lang w:val="nl-BE"/>
        </w:rPr>
        <w:t xml:space="preserve">. </w:t>
      </w:r>
    </w:p>
    <w:p w14:paraId="76AA0F4C" w14:textId="77777777" w:rsidR="007E0743" w:rsidRDefault="007E0743" w:rsidP="003358AF">
      <w:pPr>
        <w:autoSpaceDE w:val="0"/>
        <w:autoSpaceDN w:val="0"/>
        <w:adjustRightInd w:val="0"/>
        <w:spacing w:after="18" w:line="240" w:lineRule="auto"/>
        <w:rPr>
          <w:rFonts w:ascii="FlandersArtSans-Light" w:hAnsi="FlandersArtSans-Light" w:cs="Calibri"/>
          <w:color w:val="auto"/>
          <w:szCs w:val="22"/>
          <w:lang w:val="nl-BE"/>
        </w:rPr>
      </w:pPr>
    </w:p>
    <w:p w14:paraId="4CCD94A2" w14:textId="33C30AD6" w:rsidR="003358AF" w:rsidRPr="00F241BE" w:rsidRDefault="003358AF" w:rsidP="003358AF">
      <w:pPr>
        <w:autoSpaceDE w:val="0"/>
        <w:autoSpaceDN w:val="0"/>
        <w:adjustRightInd w:val="0"/>
        <w:spacing w:after="18" w:line="240" w:lineRule="auto"/>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Na de voorbereidende stappen</w:t>
      </w:r>
      <w:r w:rsidRPr="00F241BE">
        <w:rPr>
          <w:rStyle w:val="Voetnootmarkering"/>
          <w:rFonts w:ascii="FlandersArtSans-Light" w:hAnsi="FlandersArtSans-Light" w:cs="Calibri"/>
          <w:color w:val="auto"/>
          <w:szCs w:val="22"/>
          <w:lang w:val="nl-BE"/>
        </w:rPr>
        <w:footnoteReference w:id="6"/>
      </w:r>
      <w:r w:rsidRPr="00F241BE">
        <w:rPr>
          <w:rFonts w:ascii="FlandersArtSans-Light" w:hAnsi="FlandersArtSans-Light" w:cs="Calibri"/>
          <w:color w:val="auto"/>
          <w:szCs w:val="22"/>
          <w:lang w:val="nl-BE"/>
        </w:rPr>
        <w:t xml:space="preserve"> die leiden naar concrete projectvoorstellen van UNESCO komen de Vlaamse overheid en de Vlaamse belanghebbenden aan zet:</w:t>
      </w:r>
    </w:p>
    <w:p w14:paraId="5FAA3F73" w14:textId="77777777" w:rsidR="003358AF" w:rsidRPr="00F241BE" w:rsidRDefault="003358AF" w:rsidP="003358AF">
      <w:pPr>
        <w:autoSpaceDE w:val="0"/>
        <w:autoSpaceDN w:val="0"/>
        <w:adjustRightInd w:val="0"/>
        <w:spacing w:after="18" w:line="240" w:lineRule="auto"/>
        <w:rPr>
          <w:rFonts w:ascii="FlandersArtSans-Light" w:hAnsi="FlandersArtSans-Light" w:cs="Calibri"/>
          <w:color w:val="auto"/>
          <w:szCs w:val="22"/>
          <w:lang w:val="nl-BE"/>
        </w:rPr>
      </w:pPr>
    </w:p>
    <w:p w14:paraId="706F0042" w14:textId="3C5E400D" w:rsidR="003358AF" w:rsidRPr="00F241BE" w:rsidRDefault="003358AF" w:rsidP="003358AF">
      <w:pPr>
        <w:autoSpaceDE w:val="0"/>
        <w:autoSpaceDN w:val="0"/>
        <w:adjustRightInd w:val="0"/>
        <w:spacing w:after="18" w:line="240" w:lineRule="auto"/>
        <w:ind w:left="708"/>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w:t>
      </w:r>
      <w:r w:rsidRPr="00F241BE">
        <w:rPr>
          <w:rFonts w:ascii="FlandersArtSans-Light" w:hAnsi="FlandersArtSans-Light" w:cs="Calibri"/>
          <w:b/>
          <w:color w:val="auto"/>
          <w:szCs w:val="22"/>
          <w:lang w:val="nl-BE"/>
        </w:rPr>
        <w:t>Stap 3</w:t>
      </w:r>
      <w:r w:rsidRPr="00F241BE">
        <w:rPr>
          <w:rFonts w:ascii="FlandersArtSans-Light" w:hAnsi="FlandersArtSans-Light" w:cs="Calibri"/>
          <w:color w:val="auto"/>
          <w:szCs w:val="22"/>
          <w:lang w:val="nl-BE"/>
        </w:rPr>
        <w:t>: het departement Economie, Wetenschap en Innovatie (EWI) gaat via bevraging de interesse na bij onderzoeksgroepen in de Vlaamse universiteiten en onderzoeksinstellingen om (rechtstreeks of zijdelings) aan een project deel te nemen. De hierboven vermelde netwerken worden hierbij geconsulteerd en ingezet. Namen van geïnteresseerde wetenschappers worden aan UNESCO gecommuniceerd, en er wordt nagegaan met welke middelen deze deelname kan georganiseerd worden;</w:t>
      </w:r>
    </w:p>
    <w:p w14:paraId="12651DA5" w14:textId="06CC0778" w:rsidR="003358AF" w:rsidRPr="00F241BE" w:rsidRDefault="003358AF" w:rsidP="003358AF">
      <w:pPr>
        <w:autoSpaceDE w:val="0"/>
        <w:autoSpaceDN w:val="0"/>
        <w:adjustRightInd w:val="0"/>
        <w:spacing w:after="18" w:line="240" w:lineRule="auto"/>
        <w:ind w:left="708"/>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w:t>
      </w:r>
      <w:r w:rsidRPr="00F241BE">
        <w:rPr>
          <w:rFonts w:ascii="FlandersArtSans-Light" w:hAnsi="FlandersArtSans-Light" w:cs="Calibri"/>
          <w:b/>
          <w:color w:val="auto"/>
          <w:szCs w:val="22"/>
          <w:lang w:val="nl-BE"/>
        </w:rPr>
        <w:t>Stap 4</w:t>
      </w:r>
      <w:r w:rsidRPr="00F241BE">
        <w:rPr>
          <w:rFonts w:ascii="FlandersArtSans-Light" w:hAnsi="FlandersArtSans-Light" w:cs="Calibri"/>
          <w:color w:val="auto"/>
          <w:szCs w:val="22"/>
          <w:lang w:val="nl-BE"/>
        </w:rPr>
        <w:t>: definitieve selectie door het beheerscomité van de voor financiering voorgestelde activiteiten. UNESCO blijft verantwoordelijk voor de verdere detailuitwerking van de projectvoorstellen, waarbij het beroep doet op de aangeboden expertise uit Vlaanderen;</w:t>
      </w:r>
    </w:p>
    <w:p w14:paraId="34CB1456" w14:textId="6998D1B9" w:rsidR="003358AF" w:rsidRPr="00F241BE" w:rsidRDefault="003358AF" w:rsidP="003358AF">
      <w:pPr>
        <w:autoSpaceDE w:val="0"/>
        <w:autoSpaceDN w:val="0"/>
        <w:adjustRightInd w:val="0"/>
        <w:spacing w:after="18" w:line="240" w:lineRule="auto"/>
        <w:ind w:left="708"/>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w:t>
      </w:r>
      <w:r w:rsidRPr="00F241BE">
        <w:rPr>
          <w:rFonts w:ascii="FlandersArtSans-Light" w:hAnsi="FlandersArtSans-Light" w:cs="Calibri"/>
          <w:b/>
          <w:color w:val="auto"/>
          <w:szCs w:val="22"/>
          <w:lang w:val="nl-BE"/>
        </w:rPr>
        <w:t>Stap 5</w:t>
      </w:r>
      <w:r w:rsidRPr="00F241BE">
        <w:rPr>
          <w:rFonts w:ascii="FlandersArtSans-Light" w:hAnsi="FlandersArtSans-Light" w:cs="Calibri"/>
          <w:color w:val="auto"/>
          <w:szCs w:val="22"/>
          <w:lang w:val="nl-BE"/>
        </w:rPr>
        <w:t>: in elk van de projecten is een engagement van UNESCO, de donorpartners en de begunstigde buitenlandse partners opgenomen. De voor financiering voorgestelde activiteiten, voor bedragen meer dan USD 50 000, worden ter goedkeuring aan de Vlaamse regering voorgelegd.</w:t>
      </w:r>
    </w:p>
    <w:p w14:paraId="26B29554" w14:textId="44124B38" w:rsidR="003358AF" w:rsidRPr="00F241BE" w:rsidRDefault="003358AF" w:rsidP="003358AF">
      <w:pPr>
        <w:autoSpaceDE w:val="0"/>
        <w:autoSpaceDN w:val="0"/>
        <w:adjustRightInd w:val="0"/>
        <w:spacing w:after="18" w:line="240" w:lineRule="auto"/>
        <w:rPr>
          <w:rFonts w:ascii="FlandersArtSans-Light" w:hAnsi="FlandersArtSans-Light" w:cs="Calibri"/>
          <w:color w:val="auto"/>
          <w:szCs w:val="22"/>
          <w:lang w:val="nl-BE"/>
        </w:rPr>
      </w:pPr>
    </w:p>
    <w:p w14:paraId="0CDC77DE" w14:textId="15A739B0" w:rsidR="003358AF" w:rsidRPr="00F241BE" w:rsidRDefault="003358AF" w:rsidP="003358AF">
      <w:pPr>
        <w:autoSpaceDE w:val="0"/>
        <w:autoSpaceDN w:val="0"/>
        <w:adjustRightInd w:val="0"/>
        <w:spacing w:after="18" w:line="240" w:lineRule="auto"/>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De gehele vooropgestelde timing is als volgt:</w:t>
      </w:r>
    </w:p>
    <w:p w14:paraId="32982502" w14:textId="11D08A62" w:rsidR="00F37197" w:rsidRDefault="00F37197" w:rsidP="003358AF">
      <w:pPr>
        <w:autoSpaceDE w:val="0"/>
        <w:autoSpaceDN w:val="0"/>
        <w:adjustRightInd w:val="0"/>
        <w:spacing w:after="18" w:line="240" w:lineRule="auto"/>
        <w:rPr>
          <w:rFonts w:ascii="FlandersArtSans-Light" w:hAnsi="FlandersArtSans-Light" w:cs="Calibri"/>
          <w:color w:val="auto"/>
          <w:szCs w:val="22"/>
          <w:lang w:val="nl-BE"/>
        </w:rPr>
      </w:pPr>
    </w:p>
    <w:tbl>
      <w:tblPr>
        <w:tblW w:w="0" w:type="auto"/>
        <w:tblInd w:w="-113" w:type="dxa"/>
        <w:tblCellMar>
          <w:left w:w="0" w:type="dxa"/>
          <w:right w:w="0" w:type="dxa"/>
        </w:tblCellMar>
        <w:tblLook w:val="04A0" w:firstRow="1" w:lastRow="0" w:firstColumn="1" w:lastColumn="0" w:noHBand="0" w:noVBand="1"/>
      </w:tblPr>
      <w:tblGrid>
        <w:gridCol w:w="2513"/>
        <w:gridCol w:w="6401"/>
      </w:tblGrid>
      <w:tr w:rsidR="00F37197" w:rsidRPr="00F215D4" w14:paraId="158B78D6" w14:textId="77777777" w:rsidTr="002C20ED">
        <w:trPr>
          <w:trHeight w:val="112"/>
        </w:trPr>
        <w:tc>
          <w:tcPr>
            <w:tcW w:w="89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88A39" w14:textId="1F829111" w:rsidR="00F37197" w:rsidRPr="000C1095" w:rsidRDefault="000C1095" w:rsidP="00D06C1B">
            <w:pPr>
              <w:autoSpaceDE w:val="0"/>
              <w:autoSpaceDN w:val="0"/>
              <w:spacing w:line="252" w:lineRule="auto"/>
              <w:rPr>
                <w:sz w:val="18"/>
                <w:szCs w:val="18"/>
                <w:lang w:val="nl-BE"/>
              </w:rPr>
            </w:pPr>
            <w:r w:rsidRPr="000C1095">
              <w:rPr>
                <w:b/>
                <w:bCs/>
                <w:lang w:val="nl-BE"/>
              </w:rPr>
              <w:t xml:space="preserve">Tijdslijn voor </w:t>
            </w:r>
            <w:r w:rsidR="00F37197" w:rsidRPr="000C1095">
              <w:rPr>
                <w:b/>
                <w:bCs/>
                <w:lang w:val="nl-BE"/>
              </w:rPr>
              <w:t xml:space="preserve">FUST </w:t>
            </w:r>
            <w:r w:rsidRPr="000C1095">
              <w:rPr>
                <w:b/>
                <w:bCs/>
                <w:lang w:val="nl-BE"/>
              </w:rPr>
              <w:t xml:space="preserve">Fase </w:t>
            </w:r>
            <w:r w:rsidR="00F37197" w:rsidRPr="000C1095">
              <w:rPr>
                <w:b/>
                <w:bCs/>
                <w:lang w:val="nl-BE"/>
              </w:rPr>
              <w:t xml:space="preserve">V </w:t>
            </w:r>
            <w:r w:rsidRPr="000C1095">
              <w:rPr>
                <w:b/>
                <w:bCs/>
                <w:lang w:val="nl-BE"/>
              </w:rPr>
              <w:t xml:space="preserve">2e call </w:t>
            </w:r>
            <w:r>
              <w:rPr>
                <w:b/>
                <w:bCs/>
                <w:lang w:val="nl-BE"/>
              </w:rPr>
              <w:t>voor projecten</w:t>
            </w:r>
          </w:p>
        </w:tc>
      </w:tr>
      <w:tr w:rsidR="004278A3" w:rsidRPr="00F215D4" w14:paraId="4217C8F8" w14:textId="77777777" w:rsidTr="00D06C1B">
        <w:trPr>
          <w:trHeight w:val="416"/>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D79A9" w14:textId="5AA32D6C" w:rsidR="004278A3" w:rsidRPr="00321321" w:rsidRDefault="004278A3" w:rsidP="00321321">
            <w:pPr>
              <w:autoSpaceDE w:val="0"/>
              <w:autoSpaceDN w:val="0"/>
              <w:spacing w:after="0" w:line="240" w:lineRule="auto"/>
              <w:rPr>
                <w:i/>
                <w:iCs/>
                <w:sz w:val="18"/>
                <w:lang w:val="nl-BE"/>
              </w:rPr>
            </w:pPr>
            <w:r w:rsidRPr="00321321">
              <w:rPr>
                <w:rFonts w:cstheme="majorHAnsi"/>
                <w:b/>
                <w:bCs/>
                <w:i/>
                <w:iCs/>
                <w:color w:val="auto"/>
                <w:sz w:val="18"/>
                <w:lang w:val="nl-BE"/>
              </w:rPr>
              <w:t>Reeds aan gang volgens afspraken met UNESCO</w:t>
            </w:r>
          </w:p>
        </w:tc>
        <w:tc>
          <w:tcPr>
            <w:tcW w:w="6401" w:type="dxa"/>
            <w:tcBorders>
              <w:top w:val="nil"/>
              <w:left w:val="nil"/>
              <w:bottom w:val="single" w:sz="8" w:space="0" w:color="auto"/>
              <w:right w:val="single" w:sz="8" w:space="0" w:color="auto"/>
            </w:tcBorders>
            <w:tcMar>
              <w:top w:w="0" w:type="dxa"/>
              <w:left w:w="108" w:type="dxa"/>
              <w:bottom w:w="0" w:type="dxa"/>
              <w:right w:w="108" w:type="dxa"/>
            </w:tcMar>
          </w:tcPr>
          <w:p w14:paraId="5450FD71" w14:textId="77777777" w:rsidR="004278A3" w:rsidRPr="002C20ED" w:rsidRDefault="004278A3" w:rsidP="00D06C1B">
            <w:pPr>
              <w:autoSpaceDE w:val="0"/>
              <w:autoSpaceDN w:val="0"/>
              <w:spacing w:line="252" w:lineRule="auto"/>
              <w:rPr>
                <w:rFonts w:cstheme="majorHAnsi"/>
                <w:color w:val="auto"/>
                <w:sz w:val="16"/>
                <w:szCs w:val="18"/>
                <w:lang w:val="nl-BE"/>
              </w:rPr>
            </w:pPr>
          </w:p>
        </w:tc>
      </w:tr>
      <w:tr w:rsidR="00F37197" w:rsidRPr="00F215D4" w14:paraId="5CDAE73A" w14:textId="77777777" w:rsidTr="002C20ED">
        <w:trPr>
          <w:trHeight w:val="416"/>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77233" w14:textId="2EED9D5B" w:rsidR="00F37197" w:rsidRDefault="00F37197" w:rsidP="00321321">
            <w:pPr>
              <w:autoSpaceDE w:val="0"/>
              <w:autoSpaceDN w:val="0"/>
              <w:spacing w:before="60" w:after="60" w:line="252" w:lineRule="auto"/>
              <w:rPr>
                <w:rFonts w:ascii="Calibri" w:hAnsi="Calibri"/>
              </w:rPr>
            </w:pPr>
            <w:r>
              <w:t xml:space="preserve">8 </w:t>
            </w:r>
            <w:r w:rsidR="000C1095">
              <w:t>f</w:t>
            </w:r>
            <w:r>
              <w:t>ebruar</w:t>
            </w:r>
            <w:r w:rsidR="000C1095">
              <w:t xml:space="preserve">i </w:t>
            </w:r>
            <w:r>
              <w:t xml:space="preserve">2021 </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0CD4DACF" w14:textId="76DBA353" w:rsidR="00F37197" w:rsidRPr="002C20ED" w:rsidRDefault="000C1095" w:rsidP="00321321">
            <w:pPr>
              <w:autoSpaceDE w:val="0"/>
              <w:autoSpaceDN w:val="0"/>
              <w:spacing w:before="60" w:after="60" w:line="252" w:lineRule="auto"/>
              <w:rPr>
                <w:rFonts w:cstheme="majorHAnsi"/>
                <w:color w:val="auto"/>
                <w:szCs w:val="22"/>
                <w:lang w:val="nl-BE"/>
              </w:rPr>
            </w:pPr>
            <w:r w:rsidRPr="002C20ED">
              <w:rPr>
                <w:rFonts w:cstheme="majorHAnsi"/>
                <w:color w:val="auto"/>
                <w:szCs w:val="22"/>
                <w:lang w:val="nl-BE"/>
              </w:rPr>
              <w:t>FUST Stuurcomité keurt richtsnoeren goed en start interne projectoproep binnen de UNESCO.</w:t>
            </w:r>
          </w:p>
        </w:tc>
      </w:tr>
      <w:tr w:rsidR="00F37197" w:rsidRPr="00F215D4" w14:paraId="1EAB8FA7" w14:textId="77777777" w:rsidTr="002C20ED">
        <w:trPr>
          <w:trHeight w:val="416"/>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58678" w14:textId="5C19D94E" w:rsidR="00F37197" w:rsidRDefault="00F37197" w:rsidP="00321321">
            <w:pPr>
              <w:autoSpaceDE w:val="0"/>
              <w:autoSpaceDN w:val="0"/>
              <w:spacing w:before="60" w:after="60" w:line="252" w:lineRule="auto"/>
            </w:pPr>
            <w:r>
              <w:t xml:space="preserve">12 </w:t>
            </w:r>
            <w:r w:rsidR="000C1095">
              <w:t xml:space="preserve">maart </w:t>
            </w:r>
            <w:r w:rsidR="0042760C">
              <w:t>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046480BD" w14:textId="7BD34BD7" w:rsidR="00F37197" w:rsidRPr="002C20ED" w:rsidRDefault="000C1095" w:rsidP="00321321">
            <w:pPr>
              <w:autoSpaceDE w:val="0"/>
              <w:autoSpaceDN w:val="0"/>
              <w:spacing w:before="60" w:after="60" w:line="252" w:lineRule="auto"/>
              <w:rPr>
                <w:rFonts w:cstheme="majorHAnsi"/>
                <w:color w:val="auto"/>
                <w:sz w:val="16"/>
                <w:szCs w:val="18"/>
                <w:lang w:val="nl-BE"/>
              </w:rPr>
            </w:pPr>
            <w:r w:rsidRPr="002C20ED">
              <w:rPr>
                <w:rFonts w:cstheme="majorHAnsi"/>
                <w:color w:val="auto"/>
                <w:sz w:val="16"/>
                <w:szCs w:val="18"/>
                <w:lang w:val="nl-BE"/>
              </w:rPr>
              <w:t>[</w:t>
            </w:r>
            <w:r w:rsidR="004C0092" w:rsidRPr="002C20ED">
              <w:rPr>
                <w:rFonts w:cstheme="majorHAnsi"/>
                <w:color w:val="auto"/>
                <w:sz w:val="16"/>
                <w:szCs w:val="18"/>
                <w:lang w:val="nl-BE"/>
              </w:rPr>
              <w:t>indiening van conceptnota’s voor intersectorale projecten die ook FUT financiering ambiëren</w:t>
            </w:r>
            <w:r w:rsidR="0042760C">
              <w:rPr>
                <w:rFonts w:cstheme="majorHAnsi"/>
                <w:color w:val="auto"/>
                <w:sz w:val="16"/>
                <w:szCs w:val="18"/>
                <w:lang w:val="nl-BE"/>
              </w:rPr>
              <w:t>, eventuele afwijzing van niet passende concepten.</w:t>
            </w:r>
            <w:r w:rsidR="004C0092" w:rsidRPr="002C20ED">
              <w:rPr>
                <w:rFonts w:cstheme="majorHAnsi"/>
                <w:color w:val="auto"/>
                <w:sz w:val="16"/>
                <w:szCs w:val="18"/>
                <w:lang w:val="nl-BE"/>
              </w:rPr>
              <w:t>]</w:t>
            </w:r>
          </w:p>
        </w:tc>
      </w:tr>
      <w:tr w:rsidR="00F37197" w:rsidRPr="00F215D4" w14:paraId="4606FC09" w14:textId="77777777" w:rsidTr="002C20ED">
        <w:trPr>
          <w:trHeight w:val="103"/>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2CDF7" w14:textId="79F09214" w:rsidR="00F37197" w:rsidRDefault="00F37197" w:rsidP="00321321">
            <w:pPr>
              <w:autoSpaceDE w:val="0"/>
              <w:autoSpaceDN w:val="0"/>
              <w:spacing w:before="60" w:after="60" w:line="252" w:lineRule="auto"/>
            </w:pPr>
            <w:r>
              <w:t>2</w:t>
            </w:r>
            <w:r w:rsidR="005E0462">
              <w:t>1</w:t>
            </w:r>
            <w:r>
              <w:t xml:space="preserve"> </w:t>
            </w:r>
            <w:r w:rsidR="002C20ED">
              <w:t>a</w:t>
            </w:r>
            <w:r>
              <w:t>pril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04943D79" w14:textId="6F62955D" w:rsidR="00F37197" w:rsidRPr="002C20ED" w:rsidRDefault="004C0092" w:rsidP="00321321">
            <w:pPr>
              <w:autoSpaceDE w:val="0"/>
              <w:autoSpaceDN w:val="0"/>
              <w:spacing w:before="60" w:after="60" w:line="252" w:lineRule="auto"/>
              <w:rPr>
                <w:rFonts w:cstheme="majorHAnsi"/>
                <w:color w:val="auto"/>
                <w:szCs w:val="22"/>
                <w:lang w:val="nl-BE"/>
              </w:rPr>
            </w:pPr>
            <w:r w:rsidRPr="002C20ED">
              <w:rPr>
                <w:rFonts w:cstheme="majorHAnsi"/>
                <w:color w:val="auto"/>
                <w:szCs w:val="22"/>
                <w:lang w:val="nl-BE"/>
              </w:rPr>
              <w:t xml:space="preserve">UNESCO bezorgt het Departement EWI de projectvoorstellen </w:t>
            </w:r>
            <w:r w:rsidR="00F37197" w:rsidRPr="002C20ED">
              <w:rPr>
                <w:rFonts w:cstheme="majorHAnsi"/>
                <w:color w:val="auto"/>
                <w:szCs w:val="22"/>
                <w:lang w:val="nl-BE"/>
              </w:rPr>
              <w:t>(</w:t>
            </w:r>
            <w:r w:rsidRPr="002C20ED">
              <w:rPr>
                <w:rFonts w:cstheme="majorHAnsi"/>
                <w:color w:val="auto"/>
                <w:szCs w:val="22"/>
                <w:lang w:val="nl-BE"/>
              </w:rPr>
              <w:t>zowel voor FUST alleen a</w:t>
            </w:r>
            <w:r w:rsidR="002C20ED" w:rsidRPr="002C20ED">
              <w:rPr>
                <w:rFonts w:cstheme="majorHAnsi"/>
                <w:color w:val="auto"/>
                <w:szCs w:val="22"/>
                <w:lang w:val="nl-BE"/>
              </w:rPr>
              <w:t>ls intersectorale projecten</w:t>
            </w:r>
            <w:r w:rsidR="00F37197" w:rsidRPr="002C20ED">
              <w:rPr>
                <w:rFonts w:cstheme="majorHAnsi"/>
                <w:color w:val="auto"/>
                <w:szCs w:val="22"/>
                <w:lang w:val="nl-BE"/>
              </w:rPr>
              <w:t>)</w:t>
            </w:r>
          </w:p>
        </w:tc>
      </w:tr>
      <w:tr w:rsidR="002C20ED" w:rsidRPr="00F215D4" w14:paraId="12E69944" w14:textId="77777777" w:rsidTr="002C20ED">
        <w:trPr>
          <w:trHeight w:val="103"/>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99F37" w14:textId="592B1670" w:rsidR="002C20ED" w:rsidRDefault="002C20ED" w:rsidP="00321321">
            <w:pPr>
              <w:autoSpaceDE w:val="0"/>
              <w:autoSpaceDN w:val="0"/>
              <w:spacing w:before="60" w:after="60" w:line="252" w:lineRule="auto"/>
            </w:pPr>
            <w:r>
              <w:t>2</w:t>
            </w:r>
            <w:r>
              <w:rPr>
                <w:color w:val="000000"/>
              </w:rPr>
              <w:t>0</w:t>
            </w:r>
            <w:r>
              <w:t xml:space="preserve"> april – eind mei 2021</w:t>
            </w:r>
          </w:p>
          <w:p w14:paraId="6508B79A" w14:textId="787F3CF8" w:rsidR="002C20ED" w:rsidRDefault="002C20ED" w:rsidP="00321321">
            <w:pPr>
              <w:autoSpaceDE w:val="0"/>
              <w:autoSpaceDN w:val="0"/>
              <w:spacing w:before="60" w:after="60" w:line="252" w:lineRule="auto"/>
            </w:pPr>
            <w:r>
              <w:t>(</w:t>
            </w:r>
            <w:r w:rsidRPr="002C20ED">
              <w:rPr>
                <w:b/>
                <w:bCs/>
              </w:rPr>
              <w:t>STAP 3</w:t>
            </w:r>
            <w:r>
              <w:t>)</w:t>
            </w:r>
          </w:p>
          <w:p w14:paraId="32ADEADB" w14:textId="77777777" w:rsidR="002C20ED" w:rsidRDefault="002C20ED" w:rsidP="00321321">
            <w:pPr>
              <w:autoSpaceDE w:val="0"/>
              <w:autoSpaceDN w:val="0"/>
              <w:spacing w:before="60" w:after="60" w:line="252" w:lineRule="auto"/>
            </w:pPr>
          </w:p>
          <w:p w14:paraId="5971C987" w14:textId="77777777" w:rsidR="002C20ED" w:rsidRDefault="002C20ED" w:rsidP="00321321">
            <w:pPr>
              <w:autoSpaceDE w:val="0"/>
              <w:autoSpaceDN w:val="0"/>
              <w:spacing w:before="60" w:after="60" w:line="252" w:lineRule="auto"/>
            </w:pPr>
          </w:p>
        </w:tc>
        <w:tc>
          <w:tcPr>
            <w:tcW w:w="6401" w:type="dxa"/>
            <w:tcBorders>
              <w:top w:val="nil"/>
              <w:left w:val="nil"/>
              <w:bottom w:val="single" w:sz="8" w:space="0" w:color="auto"/>
              <w:right w:val="single" w:sz="8" w:space="0" w:color="auto"/>
            </w:tcBorders>
            <w:tcMar>
              <w:top w:w="0" w:type="dxa"/>
              <w:left w:w="108" w:type="dxa"/>
              <w:bottom w:w="0" w:type="dxa"/>
              <w:right w:w="108" w:type="dxa"/>
            </w:tcMar>
          </w:tcPr>
          <w:p w14:paraId="68A3D46E" w14:textId="77777777" w:rsidR="002C20ED" w:rsidRPr="00F241BE" w:rsidRDefault="002C20ED" w:rsidP="00321321">
            <w:pPr>
              <w:autoSpaceDE w:val="0"/>
              <w:autoSpaceDN w:val="0"/>
              <w:adjustRightInd w:val="0"/>
              <w:spacing w:before="60" w:after="60" w:line="240" w:lineRule="auto"/>
              <w:rPr>
                <w:rFonts w:cstheme="majorHAnsi"/>
                <w:color w:val="auto"/>
                <w:szCs w:val="22"/>
                <w:lang w:val="nl-BE"/>
              </w:rPr>
            </w:pPr>
            <w:r w:rsidRPr="00F241BE">
              <w:rPr>
                <w:rFonts w:cstheme="majorHAnsi"/>
                <w:color w:val="auto"/>
                <w:szCs w:val="22"/>
                <w:lang w:val="nl-BE"/>
              </w:rPr>
              <w:lastRenderedPageBreak/>
              <w:t xml:space="preserve">EWI organiseert binnen Vlaanderen een consultatieronde (met de relevante belanghebbenden en instellingen via de geschikte kanalen; het Departement EWI zal dit ook in een open oproep aankondigen) over de </w:t>
            </w:r>
            <w:r w:rsidRPr="00F241BE">
              <w:rPr>
                <w:rFonts w:cstheme="majorHAnsi"/>
                <w:color w:val="auto"/>
                <w:szCs w:val="22"/>
                <w:lang w:val="nl-BE"/>
              </w:rPr>
              <w:lastRenderedPageBreak/>
              <w:t xml:space="preserve">projectvoorstellen met het oog op het bekomen van advies dat bijdraagt aan de evaluatie van de voorstellen t.o.v. de FUST criteria. </w:t>
            </w:r>
          </w:p>
          <w:p w14:paraId="7D4D208C" w14:textId="2E9D82FB" w:rsidR="002C20ED" w:rsidRPr="004C0092" w:rsidRDefault="002C20ED" w:rsidP="00321321">
            <w:pPr>
              <w:autoSpaceDE w:val="0"/>
              <w:autoSpaceDN w:val="0"/>
              <w:spacing w:before="60" w:after="60" w:line="252" w:lineRule="auto"/>
              <w:rPr>
                <w:sz w:val="18"/>
                <w:szCs w:val="18"/>
                <w:lang w:val="nl-BE"/>
              </w:rPr>
            </w:pPr>
            <w:r w:rsidRPr="00F241BE">
              <w:rPr>
                <w:rFonts w:cstheme="majorHAnsi"/>
                <w:color w:val="auto"/>
                <w:szCs w:val="22"/>
                <w:lang w:val="nl-BE"/>
              </w:rPr>
              <w:t xml:space="preserve">Tijdens dit proces onderhoudt het Departement EWI contacten met de promotoren van de projectvoorstellen binnen UNESCO (bvb. </w:t>
            </w:r>
            <w:r>
              <w:rPr>
                <w:rFonts w:cstheme="majorHAnsi"/>
                <w:color w:val="auto"/>
                <w:szCs w:val="22"/>
                <w:lang w:val="nl-BE"/>
              </w:rPr>
              <w:t>o</w:t>
            </w:r>
            <w:r w:rsidRPr="00F241BE">
              <w:rPr>
                <w:rFonts w:cstheme="majorHAnsi"/>
                <w:color w:val="auto"/>
                <w:szCs w:val="22"/>
                <w:lang w:val="nl-BE"/>
              </w:rPr>
              <w:t xml:space="preserve">ver wetenschappelijke samenwerkingsmodaliteiten) en geeft feedback over het proces en de bekomen bevindingen. Waar wenselijk kunnen de UNESCO promotoren hun voorstel aanpassen rekening houdend met de ontvangen feedback én alle relevante ontwikkelingen sinds het indienen van het projectvoorstel. </w:t>
            </w:r>
          </w:p>
        </w:tc>
      </w:tr>
      <w:tr w:rsidR="002C20ED" w:rsidRPr="00F215D4" w14:paraId="6658A8C2" w14:textId="77777777" w:rsidTr="002C20ED">
        <w:trPr>
          <w:trHeight w:val="103"/>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9E548" w14:textId="7EBACF21" w:rsidR="002C20ED" w:rsidRPr="002C20ED" w:rsidRDefault="002C20ED" w:rsidP="00321321">
            <w:pPr>
              <w:autoSpaceDE w:val="0"/>
              <w:autoSpaceDN w:val="0"/>
              <w:spacing w:before="60" w:after="60" w:line="252" w:lineRule="auto"/>
              <w:rPr>
                <w:lang w:val="nl-BE"/>
              </w:rPr>
            </w:pPr>
            <w:r w:rsidRPr="00F241BE">
              <w:rPr>
                <w:rFonts w:cstheme="majorHAnsi"/>
                <w:color w:val="auto"/>
                <w:szCs w:val="22"/>
                <w:lang w:val="nl-BE"/>
              </w:rPr>
              <w:lastRenderedPageBreak/>
              <w:t>(</w:t>
            </w:r>
            <w:r w:rsidRPr="00F241BE">
              <w:rPr>
                <w:rFonts w:cstheme="majorHAnsi"/>
                <w:b/>
                <w:color w:val="auto"/>
                <w:szCs w:val="22"/>
                <w:lang w:val="nl-BE"/>
              </w:rPr>
              <w:t>STAP 4)</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35ADC483" w14:textId="7B82EFA9" w:rsidR="002C20ED" w:rsidRPr="002C20ED" w:rsidRDefault="002C20ED" w:rsidP="00321321">
            <w:pPr>
              <w:autoSpaceDE w:val="0"/>
              <w:autoSpaceDN w:val="0"/>
              <w:spacing w:before="60" w:after="60" w:line="252" w:lineRule="auto"/>
              <w:rPr>
                <w:sz w:val="18"/>
                <w:szCs w:val="18"/>
                <w:lang w:val="nl-BE"/>
              </w:rPr>
            </w:pPr>
            <w:r w:rsidRPr="00F241BE">
              <w:rPr>
                <w:rFonts w:cstheme="majorHAnsi"/>
                <w:color w:val="auto"/>
                <w:szCs w:val="22"/>
                <w:lang w:val="nl-BE"/>
              </w:rPr>
              <w:t>Als er significante wijzigingen zijn in de projectvoorstellen kan het nuttig zijn dat het FUST Stuurcomité de finale selectie van de voorliggende projectvoorstellen herbevestigt (schriftelijke procedure).</w:t>
            </w:r>
          </w:p>
        </w:tc>
      </w:tr>
      <w:tr w:rsidR="000B5F90" w:rsidRPr="00F215D4" w14:paraId="750D09D5" w14:textId="77777777" w:rsidTr="00D06C1B">
        <w:trPr>
          <w:cantSplit/>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52EFD" w14:textId="77777777" w:rsidR="000B5F90" w:rsidRDefault="000B5F90" w:rsidP="00321321">
            <w:pPr>
              <w:autoSpaceDE w:val="0"/>
              <w:autoSpaceDN w:val="0"/>
              <w:spacing w:before="60" w:after="60" w:line="252" w:lineRule="auto"/>
            </w:pPr>
            <w:r>
              <w:t>Eind mei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5D287B3F" w14:textId="77777777" w:rsidR="000B5F90" w:rsidRPr="002C20ED" w:rsidRDefault="000B5F90" w:rsidP="00321321">
            <w:pPr>
              <w:autoSpaceDE w:val="0"/>
              <w:autoSpaceDN w:val="0"/>
              <w:spacing w:before="60" w:after="60" w:line="252" w:lineRule="auto"/>
              <w:rPr>
                <w:rFonts w:cstheme="majorHAnsi"/>
                <w:color w:val="auto"/>
                <w:szCs w:val="22"/>
                <w:lang w:val="nl-BE"/>
              </w:rPr>
            </w:pPr>
            <w:r w:rsidRPr="002C20ED">
              <w:rPr>
                <w:rFonts w:cstheme="majorHAnsi"/>
                <w:color w:val="auto"/>
                <w:szCs w:val="22"/>
                <w:lang w:val="nl-BE"/>
              </w:rPr>
              <w:t>Finale selectie en bevestiging door FUST Stuurcomité (schriftelijke procedure) indien er grote wijzigingen zijn in projectvoorstellen</w:t>
            </w:r>
          </w:p>
        </w:tc>
      </w:tr>
      <w:tr w:rsidR="005B3057" w:rsidRPr="00F215D4" w14:paraId="59969483" w14:textId="77777777" w:rsidTr="00D06C1B">
        <w:trPr>
          <w:trHeight w:val="542"/>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D6BB5" w14:textId="4B722311" w:rsidR="005B3057" w:rsidRPr="00D06C1B" w:rsidRDefault="005B3057" w:rsidP="00321321">
            <w:pPr>
              <w:autoSpaceDE w:val="0"/>
              <w:autoSpaceDN w:val="0"/>
              <w:spacing w:before="60" w:after="60" w:line="252" w:lineRule="auto"/>
              <w:rPr>
                <w:lang w:val="nl-BE"/>
              </w:rPr>
            </w:pPr>
            <w:r w:rsidRPr="00D06C1B">
              <w:rPr>
                <w:lang w:val="nl-BE"/>
              </w:rPr>
              <w:t>Juni tot midden-juli 2021</w:t>
            </w:r>
          </w:p>
          <w:p w14:paraId="5C3E3AFA" w14:textId="50E0951D" w:rsidR="005B3057" w:rsidRPr="00F241BE" w:rsidRDefault="005B3057" w:rsidP="00321321">
            <w:pPr>
              <w:autoSpaceDE w:val="0"/>
              <w:autoSpaceDN w:val="0"/>
              <w:adjustRightInd w:val="0"/>
              <w:spacing w:before="60" w:after="60" w:line="240" w:lineRule="auto"/>
              <w:rPr>
                <w:rFonts w:cstheme="majorHAnsi"/>
                <w:color w:val="auto"/>
                <w:szCs w:val="22"/>
                <w:lang w:val="nl-BE"/>
              </w:rPr>
            </w:pPr>
            <w:r>
              <w:rPr>
                <w:rFonts w:cstheme="majorHAnsi"/>
                <w:bCs/>
                <w:color w:val="auto"/>
                <w:szCs w:val="22"/>
                <w:lang w:val="nl-BE"/>
              </w:rPr>
              <w:t>(</w:t>
            </w:r>
            <w:r w:rsidRPr="00F241BE">
              <w:rPr>
                <w:rFonts w:cstheme="majorHAnsi"/>
                <w:b/>
                <w:color w:val="auto"/>
                <w:szCs w:val="22"/>
                <w:lang w:val="nl-BE"/>
              </w:rPr>
              <w:t>STAP 5</w:t>
            </w:r>
            <w:r w:rsidRPr="00F241BE">
              <w:rPr>
                <w:rFonts w:cstheme="majorHAnsi"/>
                <w:color w:val="auto"/>
                <w:szCs w:val="22"/>
                <w:lang w:val="nl-BE"/>
              </w:rPr>
              <w:t>)</w:t>
            </w:r>
          </w:p>
          <w:p w14:paraId="322B4F90" w14:textId="5A696CB3" w:rsidR="005B3057" w:rsidRPr="000B5F90" w:rsidRDefault="005B3057" w:rsidP="00321321">
            <w:pPr>
              <w:autoSpaceDE w:val="0"/>
              <w:autoSpaceDN w:val="0"/>
              <w:spacing w:before="60" w:after="60" w:line="252" w:lineRule="auto"/>
              <w:rPr>
                <w:lang w:val="nl-BE"/>
              </w:rPr>
            </w:pPr>
            <w:r w:rsidRPr="00F241BE">
              <w:rPr>
                <w:rFonts w:cstheme="majorHAnsi"/>
                <w:color w:val="auto"/>
                <w:szCs w:val="22"/>
                <w:lang w:val="nl-BE"/>
              </w:rPr>
              <w:t>(</w:t>
            </w:r>
            <w:r w:rsidRPr="00F241BE">
              <w:rPr>
                <w:rFonts w:cstheme="majorHAnsi"/>
                <w:b/>
                <w:color w:val="auto"/>
                <w:szCs w:val="22"/>
                <w:lang w:val="nl-BE"/>
              </w:rPr>
              <w:t>STAP 6</w:t>
            </w:r>
            <w:r w:rsidRPr="00F241BE">
              <w:rPr>
                <w:rFonts w:cstheme="majorHAnsi"/>
                <w:color w:val="auto"/>
                <w:szCs w:val="22"/>
                <w:lang w:val="nl-BE"/>
              </w:rPr>
              <w:t>)</w:t>
            </w:r>
          </w:p>
        </w:tc>
        <w:tc>
          <w:tcPr>
            <w:tcW w:w="6401" w:type="dxa"/>
            <w:tcBorders>
              <w:top w:val="nil"/>
              <w:left w:val="nil"/>
              <w:bottom w:val="single" w:sz="8" w:space="0" w:color="auto"/>
              <w:right w:val="single" w:sz="8" w:space="0" w:color="auto"/>
            </w:tcBorders>
            <w:tcMar>
              <w:top w:w="0" w:type="dxa"/>
              <w:left w:w="108" w:type="dxa"/>
              <w:bottom w:w="0" w:type="dxa"/>
              <w:right w:w="108" w:type="dxa"/>
            </w:tcMar>
          </w:tcPr>
          <w:p w14:paraId="42982546" w14:textId="77777777" w:rsidR="005B3057" w:rsidRDefault="005B3057" w:rsidP="00321321">
            <w:pPr>
              <w:autoSpaceDE w:val="0"/>
              <w:autoSpaceDN w:val="0"/>
              <w:adjustRightInd w:val="0"/>
              <w:spacing w:before="60" w:after="60" w:line="240" w:lineRule="auto"/>
              <w:rPr>
                <w:rFonts w:cstheme="majorHAnsi"/>
                <w:color w:val="auto"/>
                <w:szCs w:val="22"/>
                <w:lang w:val="nl-BE"/>
              </w:rPr>
            </w:pPr>
            <w:r>
              <w:rPr>
                <w:rFonts w:cstheme="majorHAnsi"/>
                <w:color w:val="auto"/>
                <w:szCs w:val="22"/>
                <w:lang w:val="nl-BE"/>
              </w:rPr>
              <w:t>De elementen van evaluatie en advies worden gebundeld in een onderbouwde nota voor besluitvorming binnen de Vlaamse regering.</w:t>
            </w:r>
          </w:p>
          <w:p w14:paraId="61DABFBA" w14:textId="77777777" w:rsidR="005B3057" w:rsidRPr="00F241BE" w:rsidRDefault="005B3057" w:rsidP="00321321">
            <w:pPr>
              <w:autoSpaceDE w:val="0"/>
              <w:autoSpaceDN w:val="0"/>
              <w:adjustRightInd w:val="0"/>
              <w:spacing w:before="60" w:after="60" w:line="240" w:lineRule="auto"/>
              <w:rPr>
                <w:rFonts w:cstheme="majorHAnsi"/>
                <w:color w:val="auto"/>
                <w:szCs w:val="22"/>
                <w:lang w:val="nl-BE"/>
              </w:rPr>
            </w:pPr>
            <w:r w:rsidRPr="00F241BE">
              <w:rPr>
                <w:rFonts w:cstheme="majorHAnsi"/>
                <w:color w:val="auto"/>
                <w:szCs w:val="22"/>
                <w:lang w:val="nl-BE"/>
              </w:rPr>
              <w:t>Departement EWI finaliseert het voorstel aan de Vlaamse regering voor de goedkeuring van de nieuwe selectie projectvoorstellen voor financiering door het FUST.</w:t>
            </w:r>
          </w:p>
          <w:p w14:paraId="1FFA1F7C" w14:textId="77777777" w:rsidR="005B3057" w:rsidRPr="002C20ED" w:rsidRDefault="005B3057" w:rsidP="00321321">
            <w:pPr>
              <w:autoSpaceDE w:val="0"/>
              <w:autoSpaceDN w:val="0"/>
              <w:spacing w:before="60" w:after="60" w:line="252" w:lineRule="auto"/>
              <w:rPr>
                <w:sz w:val="18"/>
                <w:szCs w:val="18"/>
                <w:lang w:val="nl-BE"/>
              </w:rPr>
            </w:pPr>
            <w:r w:rsidRPr="00F241BE">
              <w:rPr>
                <w:rFonts w:cstheme="majorHAnsi"/>
                <w:color w:val="auto"/>
                <w:szCs w:val="22"/>
                <w:lang w:val="nl-BE"/>
              </w:rPr>
              <w:t>Goedkeuring door de Vlaamse regering van de projecten die door FUST zullen worden gefinancierd.</w:t>
            </w:r>
          </w:p>
        </w:tc>
      </w:tr>
      <w:tr w:rsidR="005B3057" w:rsidRPr="00F215D4" w14:paraId="72653713" w14:textId="77777777" w:rsidTr="002C20ED">
        <w:trPr>
          <w:trHeight w:val="229"/>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66546" w14:textId="211860BC" w:rsidR="005B3057" w:rsidRDefault="005B3057" w:rsidP="00321321">
            <w:pPr>
              <w:autoSpaceDE w:val="0"/>
              <w:autoSpaceDN w:val="0"/>
              <w:spacing w:before="60" w:after="60" w:line="252" w:lineRule="auto"/>
            </w:pPr>
            <w:r>
              <w:t>Vanaf 1 oktober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76C80498" w14:textId="5CDFDAD7" w:rsidR="005B3057" w:rsidRPr="002C20ED" w:rsidRDefault="005B3057" w:rsidP="00321321">
            <w:pPr>
              <w:autoSpaceDE w:val="0"/>
              <w:autoSpaceDN w:val="0"/>
              <w:spacing w:before="60" w:after="60" w:line="252" w:lineRule="auto"/>
              <w:rPr>
                <w:sz w:val="18"/>
                <w:szCs w:val="18"/>
                <w:lang w:val="nl-BE"/>
              </w:rPr>
            </w:pPr>
            <w:r w:rsidRPr="00F241BE">
              <w:rPr>
                <w:rFonts w:cstheme="majorHAnsi"/>
                <w:color w:val="auto"/>
                <w:szCs w:val="22"/>
                <w:lang w:val="nl-BE"/>
              </w:rPr>
              <w:t>UNESCO zet rekeningen op voor de nieuwe projecten en de promotoren starten de uitvoering van hun project.</w:t>
            </w:r>
          </w:p>
        </w:tc>
      </w:tr>
    </w:tbl>
    <w:p w14:paraId="17CAA41D" w14:textId="5406BC8F" w:rsidR="005977C2" w:rsidRPr="007F1629" w:rsidRDefault="005977C2" w:rsidP="006F49A3">
      <w:pPr>
        <w:rPr>
          <w:color w:val="auto"/>
          <w:lang w:val="nl-BE"/>
        </w:rPr>
      </w:pPr>
    </w:p>
    <w:p w14:paraId="217C937E" w14:textId="0200225F" w:rsidR="005977C2" w:rsidRPr="004855AE" w:rsidRDefault="005977C2" w:rsidP="005977C2">
      <w:pPr>
        <w:pStyle w:val="Kop2"/>
        <w:rPr>
          <w:color w:val="auto"/>
          <w:lang w:val="nl-BE"/>
        </w:rPr>
      </w:pPr>
      <w:bookmarkStart w:id="12" w:name="_Toc69975060"/>
      <w:r w:rsidRPr="004855AE">
        <w:rPr>
          <w:color w:val="auto"/>
        </w:rPr>
        <w:t>Groepen van betrokke</w:t>
      </w:r>
      <w:r w:rsidRPr="004855AE">
        <w:rPr>
          <w:color w:val="auto"/>
          <w:lang w:val="nl-BE"/>
        </w:rPr>
        <w:t>nen</w:t>
      </w:r>
      <w:bookmarkEnd w:id="12"/>
    </w:p>
    <w:p w14:paraId="6BC8B257" w14:textId="46B9C182" w:rsidR="003358AF" w:rsidRPr="00F241BE" w:rsidRDefault="003358AF" w:rsidP="00F92B57">
      <w:pPr>
        <w:spacing w:after="0"/>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Diverse Vlaamse netwerken en organisaties werden in het verleden al bij FUST projecten</w:t>
      </w:r>
      <w:r w:rsidR="004855AE" w:rsidRPr="00F241BE">
        <w:rPr>
          <w:rFonts w:ascii="FlandersArtSans-Light" w:hAnsi="FlandersArtSans-Light" w:cs="Calibri"/>
          <w:color w:val="auto"/>
          <w:szCs w:val="22"/>
          <w:lang w:val="nl-BE"/>
        </w:rPr>
        <w:t>, en de beoordeling van projectvoorstellen,</w:t>
      </w:r>
      <w:r w:rsidRPr="00F241BE">
        <w:rPr>
          <w:rFonts w:ascii="FlandersArtSans-Light" w:hAnsi="FlandersArtSans-Light" w:cs="Calibri"/>
          <w:color w:val="auto"/>
          <w:szCs w:val="22"/>
          <w:lang w:val="nl-BE"/>
        </w:rPr>
        <w:t xml:space="preserve"> betrokken:</w:t>
      </w:r>
    </w:p>
    <w:p w14:paraId="0D6E9CF5" w14:textId="35929254" w:rsidR="003358AF" w:rsidRPr="00F241BE" w:rsidRDefault="003358AF" w:rsidP="00F92B57">
      <w:pPr>
        <w:spacing w:after="0"/>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de Vlaamse </w:t>
      </w:r>
      <w:r w:rsidR="00D06C1B">
        <w:rPr>
          <w:rFonts w:ascii="FlandersArtSans-Light" w:hAnsi="FlandersArtSans-Light" w:cs="Calibri"/>
          <w:color w:val="auto"/>
          <w:szCs w:val="22"/>
          <w:lang w:val="nl-BE"/>
        </w:rPr>
        <w:t>Unesco</w:t>
      </w:r>
      <w:r w:rsidR="00D06C1B" w:rsidRPr="00F241BE">
        <w:rPr>
          <w:rFonts w:ascii="FlandersArtSans-Light" w:hAnsi="FlandersArtSans-Light" w:cs="Calibri"/>
          <w:color w:val="auto"/>
          <w:szCs w:val="22"/>
          <w:lang w:val="nl-BE"/>
        </w:rPr>
        <w:t xml:space="preserve"> </w:t>
      </w:r>
      <w:r w:rsidRPr="00F241BE">
        <w:rPr>
          <w:rFonts w:ascii="FlandersArtSans-Light" w:hAnsi="FlandersArtSans-Light" w:cs="Calibri"/>
          <w:color w:val="auto"/>
          <w:szCs w:val="22"/>
          <w:lang w:val="nl-BE"/>
        </w:rPr>
        <w:t xml:space="preserve">Commissie bracht </w:t>
      </w:r>
      <w:r w:rsidR="00321321">
        <w:rPr>
          <w:rFonts w:ascii="FlandersArtSans-Light" w:hAnsi="FlandersArtSans-Light" w:cs="Calibri"/>
          <w:color w:val="auto"/>
          <w:szCs w:val="22"/>
          <w:lang w:val="nl-BE"/>
        </w:rPr>
        <w:t>telkens</w:t>
      </w:r>
      <w:r w:rsidRPr="00F241BE">
        <w:rPr>
          <w:rFonts w:ascii="FlandersArtSans-Light" w:hAnsi="FlandersArtSans-Light" w:cs="Calibri"/>
          <w:color w:val="auto"/>
          <w:szCs w:val="22"/>
          <w:lang w:val="nl-BE"/>
        </w:rPr>
        <w:t xml:space="preserve"> </w:t>
      </w:r>
      <w:r w:rsidR="004855AE" w:rsidRPr="00F241BE">
        <w:rPr>
          <w:rFonts w:ascii="FlandersArtSans-Light" w:hAnsi="FlandersArtSans-Light" w:cs="Calibri"/>
          <w:color w:val="auto"/>
          <w:szCs w:val="22"/>
          <w:lang w:val="nl-BE"/>
        </w:rPr>
        <w:t>advies uit over projectvoorstellen.</w:t>
      </w:r>
    </w:p>
    <w:p w14:paraId="6D12247D" w14:textId="423D0250" w:rsidR="003358AF" w:rsidRPr="00F241BE" w:rsidRDefault="003358AF" w:rsidP="00F92B57">
      <w:pPr>
        <w:spacing w:after="0"/>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voor de IOC projecten: het Vlaams Instituut voor de Zee (VLIZ vzw) staat hierin rechtstreeks bij, alsook haar Wetenschappelijke Kerngroep wordt geïnformeerd en geconsulteerd.</w:t>
      </w:r>
    </w:p>
    <w:p w14:paraId="79F85F9F" w14:textId="07744A1C" w:rsidR="005977C2" w:rsidRPr="00F241BE" w:rsidRDefault="003358AF" w:rsidP="00F92B57">
      <w:pPr>
        <w:spacing w:after="0"/>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voor de IHP projecten: het Belgisch comité voor dit UNESCO Programma zorgt voor communicatie met de onderzoekers. Er worden ook rechtstreekse contacten onderhouden met gekende geïnteresseerde professoren (UGent: UNESCO Leerstoel Eremologie; andere universiteiten: professoren hydrologie aan </w:t>
      </w:r>
      <w:r w:rsidR="003E78F2" w:rsidRPr="00F241BE">
        <w:rPr>
          <w:rFonts w:ascii="FlandersArtSans-Light" w:hAnsi="FlandersArtSans-Light" w:cs="Calibri"/>
          <w:color w:val="auto"/>
          <w:szCs w:val="22"/>
          <w:lang w:val="nl-BE"/>
        </w:rPr>
        <w:t>de universiteiten</w:t>
      </w:r>
      <w:r w:rsidRPr="00F241BE">
        <w:rPr>
          <w:rFonts w:ascii="FlandersArtSans-Light" w:hAnsi="FlandersArtSans-Light" w:cs="Calibri"/>
          <w:color w:val="auto"/>
          <w:szCs w:val="22"/>
          <w:lang w:val="nl-BE"/>
        </w:rPr>
        <w:t>, ...). VLAKWA en VITO worden regelmatig geïnformeerd en geconsulteerd, beide namen ook al deel aan FUST projectactiviteiten.</w:t>
      </w:r>
    </w:p>
    <w:p w14:paraId="5C4587D7" w14:textId="77777777" w:rsidR="00321321" w:rsidRDefault="00321321" w:rsidP="00F92B57">
      <w:pPr>
        <w:autoSpaceDE w:val="0"/>
        <w:autoSpaceDN w:val="0"/>
        <w:adjustRightInd w:val="0"/>
        <w:spacing w:after="0" w:line="240" w:lineRule="auto"/>
        <w:jc w:val="both"/>
        <w:rPr>
          <w:rFonts w:ascii="FlandersArtSans-Light" w:hAnsi="FlandersArtSans-Light" w:cs="Calibri"/>
          <w:color w:val="auto"/>
          <w:szCs w:val="22"/>
          <w:lang w:val="nl-BE"/>
        </w:rPr>
      </w:pPr>
    </w:p>
    <w:p w14:paraId="228435C2" w14:textId="134BC15B" w:rsidR="003358AF" w:rsidRPr="00F241BE" w:rsidRDefault="003358AF" w:rsidP="00F92B57">
      <w:pPr>
        <w:autoSpaceDE w:val="0"/>
        <w:autoSpaceDN w:val="0"/>
        <w:adjustRightInd w:val="0"/>
        <w:spacing w:after="0" w:line="240" w:lineRule="auto"/>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In de fase van de evaluatie van de nieuwe projectvoorstellen zullen bijkomend aan bovenstaande lijst ook volgende or</w:t>
      </w:r>
      <w:r w:rsidR="004855AE" w:rsidRPr="00F241BE">
        <w:rPr>
          <w:rFonts w:ascii="FlandersArtSans-Light" w:hAnsi="FlandersArtSans-Light" w:cs="Calibri"/>
          <w:color w:val="auto"/>
          <w:szCs w:val="22"/>
          <w:lang w:val="nl-BE"/>
        </w:rPr>
        <w:t>ganisaties worden geraadpleegd:</w:t>
      </w:r>
    </w:p>
    <w:p w14:paraId="450F1663" w14:textId="3AB216A7" w:rsidR="003358AF" w:rsidRPr="00F241BE" w:rsidRDefault="003358AF" w:rsidP="00F92B57">
      <w:pPr>
        <w:autoSpaceDE w:val="0"/>
        <w:autoSpaceDN w:val="0"/>
        <w:adjustRightInd w:val="0"/>
        <w:spacing w:after="18" w:line="240" w:lineRule="auto"/>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In de mate dat zij dit wensen zal ook contact worden gelegd met promotoren van bestaande internationale samenwerking van de universiteiten geïdentifi</w:t>
      </w:r>
      <w:r w:rsidR="004855AE" w:rsidRPr="00F241BE">
        <w:rPr>
          <w:rFonts w:ascii="FlandersArtSans-Light" w:hAnsi="FlandersArtSans-Light" w:cs="Calibri"/>
          <w:color w:val="auto"/>
          <w:szCs w:val="22"/>
          <w:lang w:val="nl-BE"/>
        </w:rPr>
        <w:t>ceerd door VLIR-UOS en/of VLIR;</w:t>
      </w:r>
    </w:p>
    <w:p w14:paraId="6EDAB5AB" w14:textId="77777777" w:rsidR="003358AF" w:rsidRPr="00F241BE" w:rsidRDefault="003358AF" w:rsidP="00F92B57">
      <w:pPr>
        <w:autoSpaceDE w:val="0"/>
        <w:autoSpaceDN w:val="0"/>
        <w:adjustRightInd w:val="0"/>
        <w:spacing w:after="18" w:line="240" w:lineRule="auto"/>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xml:space="preserve">- voor de IOC projecten: het netwerk van de Blauwe Cluster; </w:t>
      </w:r>
    </w:p>
    <w:p w14:paraId="57785BED" w14:textId="6FB6B31D" w:rsidR="003358AF" w:rsidRPr="00F241BE" w:rsidRDefault="003358AF" w:rsidP="00F92B57">
      <w:pPr>
        <w:autoSpaceDE w:val="0"/>
        <w:autoSpaceDN w:val="0"/>
        <w:adjustRightInd w:val="0"/>
        <w:spacing w:after="0" w:line="240" w:lineRule="auto"/>
        <w:ind w:left="708"/>
        <w:jc w:val="both"/>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 voor de MAB</w:t>
      </w:r>
      <w:r w:rsidR="00321321">
        <w:rPr>
          <w:rFonts w:ascii="FlandersArtSans-Light" w:hAnsi="FlandersArtSans-Light" w:cs="Calibri"/>
          <w:color w:val="auto"/>
          <w:szCs w:val="22"/>
          <w:lang w:val="nl-BE"/>
        </w:rPr>
        <w:t xml:space="preserve"> / IGGP</w:t>
      </w:r>
      <w:r w:rsidRPr="00F241BE">
        <w:rPr>
          <w:rFonts w:ascii="FlandersArtSans-Light" w:hAnsi="FlandersArtSans-Light" w:cs="Calibri"/>
          <w:color w:val="auto"/>
          <w:szCs w:val="22"/>
          <w:lang w:val="nl-BE"/>
        </w:rPr>
        <w:t xml:space="preserve"> projecten: Plantentuin Meise, en, afhankelijk van het onderwerp, netwerken van Vlaamse experten behorend tot het (inter-federaal) ‘Platform Biodiversiteit’. </w:t>
      </w:r>
      <w:r w:rsidR="00321321">
        <w:rPr>
          <w:rFonts w:ascii="FlandersArtSans-Light" w:hAnsi="FlandersArtSans-Light" w:cs="Calibri"/>
          <w:color w:val="auto"/>
          <w:szCs w:val="22"/>
          <w:lang w:val="nl-BE"/>
        </w:rPr>
        <w:t>Inzake geoparken en biosfeergebieden is er binnen de Vlaamse Unesco</w:t>
      </w:r>
      <w:r w:rsidR="00D06C1B">
        <w:rPr>
          <w:rFonts w:ascii="FlandersArtSans-Light" w:hAnsi="FlandersArtSans-Light" w:cs="Calibri"/>
          <w:color w:val="auto"/>
          <w:szCs w:val="22"/>
          <w:lang w:val="nl-BE"/>
        </w:rPr>
        <w:t xml:space="preserve"> C</w:t>
      </w:r>
      <w:r w:rsidR="00321321">
        <w:rPr>
          <w:rFonts w:ascii="FlandersArtSans-Light" w:hAnsi="FlandersArtSans-Light" w:cs="Calibri"/>
          <w:color w:val="auto"/>
          <w:szCs w:val="22"/>
          <w:lang w:val="nl-BE"/>
        </w:rPr>
        <w:t>ommissie ook een gemengde werkgroep actief.</w:t>
      </w:r>
    </w:p>
    <w:p w14:paraId="1B5555CA" w14:textId="77777777" w:rsidR="003358AF" w:rsidRPr="00F241BE" w:rsidRDefault="003358AF" w:rsidP="003358AF">
      <w:pPr>
        <w:autoSpaceDE w:val="0"/>
        <w:autoSpaceDN w:val="0"/>
        <w:adjustRightInd w:val="0"/>
        <w:spacing w:after="0" w:line="240" w:lineRule="auto"/>
        <w:rPr>
          <w:rFonts w:ascii="FlandersArtSans-Light" w:hAnsi="FlandersArtSans-Light" w:cs="Calibri"/>
          <w:color w:val="auto"/>
          <w:sz w:val="22"/>
          <w:szCs w:val="24"/>
          <w:lang w:val="nl-BE"/>
        </w:rPr>
      </w:pPr>
    </w:p>
    <w:p w14:paraId="0DB08F47" w14:textId="77777777" w:rsidR="002C7E02" w:rsidRPr="00F241BE" w:rsidRDefault="003358AF" w:rsidP="006F49A3">
      <w:pPr>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t>De mate waarin een voorgesteld FUST project concrete opportuniteiten genereert voor wetenschappelijke samenwerking, of andere vormen van Vlaamse kennisvalorisatie, is een belangrijk criterium bij de beoordeling van nieuwe voorstellen.</w:t>
      </w:r>
    </w:p>
    <w:p w14:paraId="33616E3B" w14:textId="34ABC361" w:rsidR="002C7E02" w:rsidRPr="00F241BE" w:rsidRDefault="00F92B57" w:rsidP="006F49A3">
      <w:pPr>
        <w:rPr>
          <w:rFonts w:ascii="FlandersArtSans-Light" w:hAnsi="FlandersArtSans-Light" w:cs="Calibri"/>
          <w:color w:val="auto"/>
          <w:szCs w:val="22"/>
          <w:lang w:val="nl-BE"/>
        </w:rPr>
      </w:pPr>
      <w:r w:rsidRPr="00F241BE">
        <w:rPr>
          <w:rFonts w:ascii="FlandersArtSans-Light" w:hAnsi="FlandersArtSans-Light" w:cs="Calibri"/>
          <w:color w:val="auto"/>
          <w:szCs w:val="22"/>
          <w:lang w:val="nl-BE"/>
        </w:rPr>
        <w:lastRenderedPageBreak/>
        <w:t>Concreet zullen</w:t>
      </w:r>
      <w:r w:rsidR="00FC4A76" w:rsidRPr="00F241BE">
        <w:rPr>
          <w:rFonts w:ascii="FlandersArtSans-Light" w:hAnsi="FlandersArtSans-Light" w:cs="Calibri"/>
          <w:color w:val="auto"/>
          <w:szCs w:val="22"/>
          <w:lang w:val="nl-BE"/>
        </w:rPr>
        <w:t>, in functie van de vanwege UNESCO te ontvangen projectvoorstellen</w:t>
      </w:r>
      <w:r w:rsidRPr="00F241BE">
        <w:rPr>
          <w:rFonts w:ascii="FlandersArtSans-Light" w:hAnsi="FlandersArtSans-Light" w:cs="Calibri"/>
          <w:color w:val="auto"/>
          <w:szCs w:val="22"/>
          <w:lang w:val="nl-BE"/>
        </w:rPr>
        <w:t xml:space="preserve"> de volgende belanghebbenden worden geconsulteerd:</w:t>
      </w:r>
    </w:p>
    <w:tbl>
      <w:tblPr>
        <w:tblStyle w:val="Tabelraster"/>
        <w:tblW w:w="0" w:type="auto"/>
        <w:tblLook w:val="04A0" w:firstRow="1" w:lastRow="0" w:firstColumn="1" w:lastColumn="0" w:noHBand="0" w:noVBand="1"/>
      </w:tblPr>
      <w:tblGrid>
        <w:gridCol w:w="9062"/>
      </w:tblGrid>
      <w:tr w:rsidR="00F92B57" w:rsidRPr="00F92B57" w14:paraId="2F190E69" w14:textId="77777777" w:rsidTr="00F92B57">
        <w:tc>
          <w:tcPr>
            <w:tcW w:w="9062" w:type="dxa"/>
          </w:tcPr>
          <w:p w14:paraId="30F12B5B" w14:textId="487FAD6D" w:rsidR="00F92B57" w:rsidRPr="00F92B57" w:rsidRDefault="00F92B57" w:rsidP="00D06C1B">
            <w:pPr>
              <w:rPr>
                <w:rFonts w:ascii="Calibri" w:hAnsi="Calibri" w:cs="Calibri"/>
                <w:b/>
                <w:color w:val="auto"/>
                <w:sz w:val="22"/>
                <w:szCs w:val="22"/>
                <w:lang w:val="nl-BE"/>
              </w:rPr>
            </w:pPr>
            <w:r w:rsidRPr="00F92B57">
              <w:rPr>
                <w:rFonts w:ascii="Calibri" w:hAnsi="Calibri" w:cs="Calibri"/>
                <w:b/>
                <w:color w:val="auto"/>
                <w:sz w:val="22"/>
                <w:szCs w:val="22"/>
                <w:lang w:val="nl-BE"/>
              </w:rPr>
              <w:t>Alle projectvoorstellen</w:t>
            </w:r>
            <w:r w:rsidR="00FC4A76">
              <w:rPr>
                <w:rFonts w:ascii="Calibri" w:hAnsi="Calibri" w:cs="Calibri"/>
                <w:b/>
                <w:color w:val="auto"/>
                <w:sz w:val="22"/>
                <w:szCs w:val="22"/>
                <w:lang w:val="nl-BE"/>
              </w:rPr>
              <w:t>:</w:t>
            </w:r>
          </w:p>
        </w:tc>
      </w:tr>
      <w:tr w:rsidR="00F92B57" w:rsidRPr="00F92B57" w14:paraId="1F3BCE25" w14:textId="77777777" w:rsidTr="00F92B57">
        <w:tc>
          <w:tcPr>
            <w:tcW w:w="9062" w:type="dxa"/>
          </w:tcPr>
          <w:p w14:paraId="6F4AAF81" w14:textId="71098066"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 xml:space="preserve">Vlaamse </w:t>
            </w:r>
            <w:r w:rsidR="00D06C1B" w:rsidRPr="00F92B57">
              <w:rPr>
                <w:rFonts w:ascii="Calibri" w:hAnsi="Calibri" w:cs="Calibri"/>
                <w:color w:val="auto"/>
                <w:sz w:val="22"/>
                <w:szCs w:val="22"/>
                <w:lang w:val="nl-BE"/>
              </w:rPr>
              <w:t>U</w:t>
            </w:r>
            <w:r w:rsidR="00D06C1B">
              <w:rPr>
                <w:rFonts w:ascii="Calibri" w:hAnsi="Calibri" w:cs="Calibri"/>
                <w:color w:val="auto"/>
                <w:sz w:val="22"/>
                <w:szCs w:val="22"/>
                <w:lang w:val="nl-BE"/>
              </w:rPr>
              <w:t>nesco</w:t>
            </w:r>
            <w:r w:rsidR="00D06C1B" w:rsidRPr="00F92B57">
              <w:rPr>
                <w:rFonts w:ascii="Calibri" w:hAnsi="Calibri" w:cs="Calibri"/>
                <w:color w:val="auto"/>
                <w:sz w:val="22"/>
                <w:szCs w:val="22"/>
                <w:lang w:val="nl-BE"/>
              </w:rPr>
              <w:t xml:space="preserve"> </w:t>
            </w:r>
            <w:r w:rsidRPr="00F92B57">
              <w:rPr>
                <w:rFonts w:ascii="Calibri" w:hAnsi="Calibri" w:cs="Calibri"/>
                <w:color w:val="auto"/>
                <w:sz w:val="22"/>
                <w:szCs w:val="22"/>
                <w:lang w:val="nl-BE"/>
              </w:rPr>
              <w:t>Commissie</w:t>
            </w:r>
            <w:r w:rsidR="00326DDC">
              <w:rPr>
                <w:rFonts w:ascii="Calibri" w:hAnsi="Calibri" w:cs="Calibri"/>
                <w:color w:val="auto"/>
                <w:sz w:val="22"/>
                <w:szCs w:val="22"/>
                <w:lang w:val="nl-BE"/>
              </w:rPr>
              <w:t xml:space="preserve"> (VUC)</w:t>
            </w:r>
          </w:p>
        </w:tc>
      </w:tr>
      <w:tr w:rsidR="00F92B57" w:rsidRPr="00F92B57" w14:paraId="06929537" w14:textId="77777777" w:rsidTr="00940488">
        <w:tc>
          <w:tcPr>
            <w:tcW w:w="9062" w:type="dxa"/>
            <w:tcBorders>
              <w:bottom w:val="single" w:sz="4" w:space="0" w:color="auto"/>
            </w:tcBorders>
          </w:tcPr>
          <w:p w14:paraId="1F89DA90" w14:textId="3A891090" w:rsidR="00F92B57" w:rsidRPr="00F92B57" w:rsidRDefault="00F92B57" w:rsidP="00D06C1B">
            <w:pPr>
              <w:pStyle w:val="Lijstalinea"/>
              <w:numPr>
                <w:ilvl w:val="0"/>
                <w:numId w:val="3"/>
              </w:numPr>
              <w:rPr>
                <w:rFonts w:ascii="Calibri" w:hAnsi="Calibri" w:cs="Calibri"/>
                <w:color w:val="auto"/>
                <w:sz w:val="22"/>
                <w:szCs w:val="22"/>
                <w:lang w:val="nl-BE"/>
              </w:rPr>
            </w:pPr>
            <w:r>
              <w:rPr>
                <w:rFonts w:ascii="Calibri" w:hAnsi="Calibri" w:cs="Calibri"/>
                <w:color w:val="auto"/>
                <w:sz w:val="22"/>
                <w:szCs w:val="22"/>
                <w:lang w:val="nl-BE"/>
              </w:rPr>
              <w:t>VLIR UOS</w:t>
            </w:r>
          </w:p>
        </w:tc>
      </w:tr>
      <w:tr w:rsidR="00F92B57" w:rsidRPr="00F92B57" w14:paraId="5CC890BA" w14:textId="77777777" w:rsidTr="00940488">
        <w:tc>
          <w:tcPr>
            <w:tcW w:w="9062" w:type="dxa"/>
            <w:tcBorders>
              <w:left w:val="nil"/>
              <w:right w:val="nil"/>
            </w:tcBorders>
          </w:tcPr>
          <w:p w14:paraId="28B25737" w14:textId="77777777" w:rsidR="00F92B57" w:rsidRPr="00F92B57" w:rsidRDefault="00F92B57" w:rsidP="00F92B57">
            <w:pPr>
              <w:rPr>
                <w:rFonts w:ascii="Calibri" w:hAnsi="Calibri" w:cs="Calibri"/>
                <w:color w:val="auto"/>
                <w:sz w:val="22"/>
                <w:szCs w:val="22"/>
                <w:lang w:val="nl-BE"/>
              </w:rPr>
            </w:pPr>
          </w:p>
        </w:tc>
      </w:tr>
      <w:tr w:rsidR="00F92B57" w:rsidRPr="00F92B57" w14:paraId="04B910ED" w14:textId="77777777" w:rsidTr="00F92B57">
        <w:tc>
          <w:tcPr>
            <w:tcW w:w="9062" w:type="dxa"/>
          </w:tcPr>
          <w:p w14:paraId="546012AB" w14:textId="652D0FDA" w:rsidR="00F92B57" w:rsidRPr="00F92B57" w:rsidRDefault="00F92B57" w:rsidP="00D06C1B">
            <w:pPr>
              <w:rPr>
                <w:rFonts w:ascii="Calibri" w:hAnsi="Calibri" w:cs="Calibri"/>
                <w:b/>
                <w:color w:val="auto"/>
                <w:sz w:val="22"/>
                <w:szCs w:val="22"/>
                <w:lang w:val="nl-BE"/>
              </w:rPr>
            </w:pPr>
            <w:r w:rsidRPr="00F92B57">
              <w:rPr>
                <w:rFonts w:ascii="Calibri" w:hAnsi="Calibri" w:cs="Calibri"/>
                <w:b/>
                <w:color w:val="auto"/>
                <w:sz w:val="22"/>
                <w:szCs w:val="22"/>
                <w:lang w:val="nl-BE"/>
              </w:rPr>
              <w:t>IOC projectvoorstellen</w:t>
            </w:r>
            <w:r w:rsidR="00FC4A76">
              <w:rPr>
                <w:rFonts w:ascii="Calibri" w:hAnsi="Calibri" w:cs="Calibri"/>
                <w:b/>
                <w:color w:val="auto"/>
                <w:sz w:val="22"/>
                <w:szCs w:val="22"/>
                <w:lang w:val="nl-BE"/>
              </w:rPr>
              <w:t>:</w:t>
            </w:r>
          </w:p>
        </w:tc>
      </w:tr>
      <w:tr w:rsidR="00F92B57" w:rsidRPr="00F215D4" w14:paraId="6B24D61B" w14:textId="77777777" w:rsidTr="00F92B57">
        <w:tc>
          <w:tcPr>
            <w:tcW w:w="9062" w:type="dxa"/>
          </w:tcPr>
          <w:p w14:paraId="4ACB0FAA"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Wetenschappelijke commissie van het Vlaams Instituut voor de Zee vzw</w:t>
            </w:r>
          </w:p>
        </w:tc>
      </w:tr>
      <w:tr w:rsidR="00F92B57" w:rsidRPr="00F215D4" w14:paraId="706A0F71" w14:textId="77777777" w:rsidTr="00F92B57">
        <w:tc>
          <w:tcPr>
            <w:tcW w:w="9062" w:type="dxa"/>
          </w:tcPr>
          <w:p w14:paraId="7F36B27B"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reeds betrokken waren bij door FUST gesteunde IOC projecten</w:t>
            </w:r>
          </w:p>
        </w:tc>
      </w:tr>
      <w:tr w:rsidR="00F92B57" w:rsidRPr="00F215D4" w14:paraId="27396FD4" w14:textId="77777777" w:rsidTr="00F92B57">
        <w:tc>
          <w:tcPr>
            <w:tcW w:w="9062" w:type="dxa"/>
          </w:tcPr>
          <w:p w14:paraId="2FDF5E82"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bij de online oproep in de herfst van 2019 hun interesse voor IOC kenbaar maakten aan het Departement EWI</w:t>
            </w:r>
          </w:p>
        </w:tc>
      </w:tr>
      <w:tr w:rsidR="00F92B57" w:rsidRPr="00F92B57" w14:paraId="1B3EAEA0" w14:textId="77777777" w:rsidTr="00940488">
        <w:tc>
          <w:tcPr>
            <w:tcW w:w="9062" w:type="dxa"/>
            <w:tcBorders>
              <w:bottom w:val="single" w:sz="4" w:space="0" w:color="auto"/>
            </w:tcBorders>
          </w:tcPr>
          <w:p w14:paraId="6183E03F"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De Blauwe Cluster vzw</w:t>
            </w:r>
          </w:p>
        </w:tc>
      </w:tr>
      <w:tr w:rsidR="00F92B57" w:rsidRPr="00F92B57" w14:paraId="67276D3A" w14:textId="77777777" w:rsidTr="00940488">
        <w:tc>
          <w:tcPr>
            <w:tcW w:w="9062" w:type="dxa"/>
            <w:tcBorders>
              <w:left w:val="nil"/>
              <w:right w:val="nil"/>
            </w:tcBorders>
          </w:tcPr>
          <w:p w14:paraId="4EBDEC84" w14:textId="77777777" w:rsidR="00F92B57" w:rsidRPr="00F92B57" w:rsidRDefault="00F92B57" w:rsidP="00D06C1B">
            <w:pPr>
              <w:rPr>
                <w:rFonts w:ascii="Calibri" w:hAnsi="Calibri" w:cs="Calibri"/>
                <w:color w:val="auto"/>
                <w:sz w:val="22"/>
                <w:szCs w:val="22"/>
                <w:lang w:val="nl-BE"/>
              </w:rPr>
            </w:pPr>
          </w:p>
        </w:tc>
      </w:tr>
      <w:tr w:rsidR="00F92B57" w:rsidRPr="00F92B57" w14:paraId="121A45BE" w14:textId="77777777" w:rsidTr="00F92B57">
        <w:tc>
          <w:tcPr>
            <w:tcW w:w="9062" w:type="dxa"/>
          </w:tcPr>
          <w:p w14:paraId="6E962BC6" w14:textId="0CC6158F" w:rsidR="00F92B57" w:rsidRPr="00F92B57" w:rsidRDefault="00F92B57" w:rsidP="00D06C1B">
            <w:pPr>
              <w:rPr>
                <w:rFonts w:ascii="Calibri" w:hAnsi="Calibri" w:cs="Calibri"/>
                <w:b/>
                <w:color w:val="auto"/>
                <w:sz w:val="22"/>
                <w:szCs w:val="22"/>
                <w:lang w:val="nl-BE"/>
              </w:rPr>
            </w:pPr>
            <w:r w:rsidRPr="00F92B57">
              <w:rPr>
                <w:rFonts w:ascii="Calibri" w:hAnsi="Calibri" w:cs="Calibri"/>
                <w:b/>
                <w:color w:val="auto"/>
                <w:sz w:val="22"/>
                <w:szCs w:val="22"/>
                <w:lang w:val="nl-BE"/>
              </w:rPr>
              <w:t>IHP projectvoorstellen</w:t>
            </w:r>
            <w:r w:rsidR="00FC4A76">
              <w:rPr>
                <w:rFonts w:ascii="Calibri" w:hAnsi="Calibri" w:cs="Calibri"/>
                <w:b/>
                <w:color w:val="auto"/>
                <w:sz w:val="22"/>
                <w:szCs w:val="22"/>
                <w:lang w:val="nl-BE"/>
              </w:rPr>
              <w:t>:</w:t>
            </w:r>
          </w:p>
        </w:tc>
      </w:tr>
      <w:tr w:rsidR="00F92B57" w:rsidRPr="00F92B57" w14:paraId="2A84BC50" w14:textId="77777777" w:rsidTr="00F92B57">
        <w:tc>
          <w:tcPr>
            <w:tcW w:w="9062" w:type="dxa"/>
          </w:tcPr>
          <w:p w14:paraId="14F2326A"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Belgisch comité voor IHP</w:t>
            </w:r>
          </w:p>
        </w:tc>
      </w:tr>
      <w:tr w:rsidR="00F92B57" w:rsidRPr="00F215D4" w14:paraId="47561117" w14:textId="77777777" w:rsidTr="00F92B57">
        <w:tc>
          <w:tcPr>
            <w:tcW w:w="9062" w:type="dxa"/>
          </w:tcPr>
          <w:p w14:paraId="41391E8E"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reeds betrokken waren bij door FUST gesteunde IHP projecten</w:t>
            </w:r>
          </w:p>
        </w:tc>
      </w:tr>
      <w:tr w:rsidR="00F92B57" w:rsidRPr="00F215D4" w14:paraId="18AA365B" w14:textId="77777777" w:rsidTr="00940488">
        <w:tc>
          <w:tcPr>
            <w:tcW w:w="9062" w:type="dxa"/>
            <w:tcBorders>
              <w:bottom w:val="single" w:sz="4" w:space="0" w:color="auto"/>
            </w:tcBorders>
          </w:tcPr>
          <w:p w14:paraId="4BDA8196"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bij de online oproep in de herfst van 2019 hun interesse voor IHP kenbaar maakten aan het Departement EWI</w:t>
            </w:r>
          </w:p>
        </w:tc>
      </w:tr>
      <w:tr w:rsidR="00F92B57" w:rsidRPr="00F215D4" w14:paraId="2DB9C04A" w14:textId="77777777" w:rsidTr="00940488">
        <w:tc>
          <w:tcPr>
            <w:tcW w:w="9062" w:type="dxa"/>
            <w:tcBorders>
              <w:left w:val="nil"/>
              <w:right w:val="nil"/>
            </w:tcBorders>
          </w:tcPr>
          <w:p w14:paraId="54F3F2E3" w14:textId="77777777" w:rsidR="00F92B57" w:rsidRPr="00F92B57" w:rsidRDefault="00F92B57" w:rsidP="00F92B57">
            <w:pPr>
              <w:rPr>
                <w:rFonts w:ascii="Calibri" w:hAnsi="Calibri" w:cs="Calibri"/>
                <w:color w:val="auto"/>
                <w:sz w:val="22"/>
                <w:szCs w:val="22"/>
                <w:lang w:val="nl-BE"/>
              </w:rPr>
            </w:pPr>
          </w:p>
        </w:tc>
      </w:tr>
      <w:tr w:rsidR="00F92B57" w:rsidRPr="00F215D4" w14:paraId="701E33E4" w14:textId="77777777" w:rsidTr="00F92B57">
        <w:tc>
          <w:tcPr>
            <w:tcW w:w="9062" w:type="dxa"/>
          </w:tcPr>
          <w:p w14:paraId="3EAF8F6E" w14:textId="7580A93A" w:rsidR="00F92B57" w:rsidRPr="00F92B57" w:rsidRDefault="00F92B57" w:rsidP="00D06C1B">
            <w:pPr>
              <w:rPr>
                <w:rFonts w:ascii="Calibri" w:hAnsi="Calibri" w:cs="Calibri"/>
                <w:b/>
                <w:color w:val="auto"/>
                <w:sz w:val="22"/>
                <w:szCs w:val="22"/>
                <w:lang w:val="nl-BE"/>
              </w:rPr>
            </w:pPr>
            <w:r w:rsidRPr="00F92B57">
              <w:rPr>
                <w:rFonts w:ascii="Calibri" w:hAnsi="Calibri" w:cs="Calibri"/>
                <w:b/>
                <w:color w:val="auto"/>
                <w:sz w:val="22"/>
                <w:szCs w:val="22"/>
                <w:lang w:val="nl-BE"/>
              </w:rPr>
              <w:t>MAB projectvoorstellen</w:t>
            </w:r>
            <w:r w:rsidR="00CC6AAB">
              <w:rPr>
                <w:rFonts w:ascii="Calibri" w:hAnsi="Calibri" w:cs="Calibri"/>
                <w:b/>
                <w:color w:val="auto"/>
                <w:sz w:val="22"/>
                <w:szCs w:val="22"/>
                <w:lang w:val="nl-BE"/>
              </w:rPr>
              <w:t xml:space="preserve"> en </w:t>
            </w:r>
            <w:r w:rsidR="004001BA">
              <w:rPr>
                <w:rFonts w:ascii="Calibri" w:hAnsi="Calibri" w:cs="Calibri"/>
                <w:b/>
                <w:color w:val="auto"/>
                <w:sz w:val="22"/>
                <w:szCs w:val="22"/>
                <w:lang w:val="nl-BE"/>
              </w:rPr>
              <w:t>voorstellen rond natuurlijk werelderfgoed</w:t>
            </w:r>
            <w:r w:rsidR="00FC4A76">
              <w:rPr>
                <w:rFonts w:ascii="Calibri" w:hAnsi="Calibri" w:cs="Calibri"/>
                <w:b/>
                <w:color w:val="auto"/>
                <w:sz w:val="22"/>
                <w:szCs w:val="22"/>
                <w:lang w:val="nl-BE"/>
              </w:rPr>
              <w:t>:</w:t>
            </w:r>
          </w:p>
        </w:tc>
      </w:tr>
      <w:tr w:rsidR="00F92B57" w:rsidRPr="00F92B57" w14:paraId="5C90A769" w14:textId="77777777" w:rsidTr="00F92B57">
        <w:tc>
          <w:tcPr>
            <w:tcW w:w="9062" w:type="dxa"/>
          </w:tcPr>
          <w:p w14:paraId="51B9B63A"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Plantentuin Meise</w:t>
            </w:r>
          </w:p>
        </w:tc>
      </w:tr>
      <w:tr w:rsidR="00F92B57" w:rsidRPr="00F215D4" w14:paraId="4573EB01" w14:textId="77777777" w:rsidTr="00F92B57">
        <w:tc>
          <w:tcPr>
            <w:tcW w:w="9062" w:type="dxa"/>
          </w:tcPr>
          <w:p w14:paraId="347346E7" w14:textId="37E52346"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reeds betrokken waren bij MAB</w:t>
            </w:r>
            <w:r w:rsidR="00E30DD6">
              <w:rPr>
                <w:rFonts w:ascii="Calibri" w:hAnsi="Calibri" w:cs="Calibri"/>
                <w:color w:val="auto"/>
                <w:sz w:val="22"/>
                <w:szCs w:val="22"/>
                <w:lang w:val="nl-BE"/>
              </w:rPr>
              <w:t>-gerelateerde internationale</w:t>
            </w:r>
            <w:r w:rsidRPr="00F92B57">
              <w:rPr>
                <w:rFonts w:ascii="Calibri" w:hAnsi="Calibri" w:cs="Calibri"/>
                <w:color w:val="auto"/>
                <w:sz w:val="22"/>
                <w:szCs w:val="22"/>
                <w:lang w:val="nl-BE"/>
              </w:rPr>
              <w:t xml:space="preserve"> projecten</w:t>
            </w:r>
          </w:p>
        </w:tc>
      </w:tr>
      <w:tr w:rsidR="00F92B57" w:rsidRPr="00F215D4" w14:paraId="4B73208A" w14:textId="77777777" w:rsidTr="00F92B57">
        <w:tc>
          <w:tcPr>
            <w:tcW w:w="9062" w:type="dxa"/>
          </w:tcPr>
          <w:p w14:paraId="0B0B4C19"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bij de online oproep in de herfst van 2019 hun interesse voor MAB kenbaar maakten aan het Departement EWI</w:t>
            </w:r>
          </w:p>
        </w:tc>
      </w:tr>
      <w:tr w:rsidR="00F92B57" w:rsidRPr="00F215D4" w14:paraId="40D70E89" w14:textId="77777777" w:rsidTr="00940488">
        <w:tc>
          <w:tcPr>
            <w:tcW w:w="9062" w:type="dxa"/>
            <w:tcBorders>
              <w:bottom w:val="single" w:sz="4" w:space="0" w:color="auto"/>
            </w:tcBorders>
          </w:tcPr>
          <w:p w14:paraId="7FE9A11F" w14:textId="2A254901" w:rsidR="00F92B57" w:rsidRPr="00F241BE" w:rsidRDefault="00F241BE" w:rsidP="00F241BE">
            <w:pPr>
              <w:pStyle w:val="Lijstalinea"/>
              <w:numPr>
                <w:ilvl w:val="0"/>
                <w:numId w:val="3"/>
              </w:numPr>
              <w:rPr>
                <w:rFonts w:ascii="Calibri" w:hAnsi="Calibri" w:cs="Calibri"/>
                <w:color w:val="auto"/>
                <w:sz w:val="22"/>
                <w:szCs w:val="22"/>
                <w:lang w:val="nl-BE"/>
              </w:rPr>
            </w:pPr>
            <w:r>
              <w:rPr>
                <w:rFonts w:ascii="Calibri" w:hAnsi="Calibri" w:cs="Calibri"/>
                <w:color w:val="auto"/>
                <w:sz w:val="22"/>
                <w:szCs w:val="22"/>
                <w:lang w:val="nl-BE"/>
              </w:rPr>
              <w:t>Mogelijke experten (/netwerken) geïdentificeerd door het Platform Biodiversiteit</w:t>
            </w:r>
          </w:p>
        </w:tc>
      </w:tr>
      <w:tr w:rsidR="003912EE" w:rsidRPr="00866133" w14:paraId="17F652C9" w14:textId="77777777" w:rsidTr="00940488">
        <w:tc>
          <w:tcPr>
            <w:tcW w:w="9062" w:type="dxa"/>
            <w:tcBorders>
              <w:bottom w:val="single" w:sz="4" w:space="0" w:color="auto"/>
            </w:tcBorders>
          </w:tcPr>
          <w:p w14:paraId="720DD6CC" w14:textId="77E4389A" w:rsidR="003912EE" w:rsidRDefault="003912EE" w:rsidP="00F241BE">
            <w:pPr>
              <w:pStyle w:val="Lijstalinea"/>
              <w:numPr>
                <w:ilvl w:val="0"/>
                <w:numId w:val="3"/>
              </w:numPr>
              <w:rPr>
                <w:rFonts w:ascii="Calibri" w:hAnsi="Calibri" w:cs="Calibri"/>
                <w:color w:val="auto"/>
                <w:sz w:val="22"/>
                <w:szCs w:val="22"/>
                <w:lang w:val="nl-BE"/>
              </w:rPr>
            </w:pPr>
            <w:r>
              <w:rPr>
                <w:rFonts w:ascii="Calibri" w:hAnsi="Calibri" w:cs="Calibri"/>
                <w:color w:val="auto"/>
                <w:sz w:val="22"/>
                <w:szCs w:val="22"/>
                <w:lang w:val="nl-BE"/>
              </w:rPr>
              <w:t>Ge</w:t>
            </w:r>
            <w:r w:rsidR="00326DDC">
              <w:rPr>
                <w:rFonts w:ascii="Calibri" w:hAnsi="Calibri" w:cs="Calibri"/>
                <w:color w:val="auto"/>
                <w:sz w:val="22"/>
                <w:szCs w:val="22"/>
                <w:lang w:val="nl-BE"/>
              </w:rPr>
              <w:t>mengde werkgroep VUC</w:t>
            </w:r>
          </w:p>
        </w:tc>
      </w:tr>
      <w:tr w:rsidR="00F241BE" w:rsidRPr="00866133" w14:paraId="1905A2D7" w14:textId="77777777" w:rsidTr="00940488">
        <w:tc>
          <w:tcPr>
            <w:tcW w:w="9062" w:type="dxa"/>
            <w:tcBorders>
              <w:left w:val="nil"/>
              <w:right w:val="nil"/>
            </w:tcBorders>
          </w:tcPr>
          <w:p w14:paraId="46D5F430" w14:textId="77777777" w:rsidR="00F241BE" w:rsidRPr="00F241BE" w:rsidRDefault="00F241BE" w:rsidP="00F241BE">
            <w:pPr>
              <w:rPr>
                <w:rFonts w:ascii="Calibri" w:hAnsi="Calibri" w:cs="Calibri"/>
                <w:color w:val="auto"/>
                <w:sz w:val="22"/>
                <w:szCs w:val="22"/>
                <w:lang w:val="nl-BE"/>
              </w:rPr>
            </w:pPr>
          </w:p>
        </w:tc>
      </w:tr>
      <w:tr w:rsidR="00F92B57" w:rsidRPr="00F92B57" w14:paraId="3C48A301" w14:textId="77777777" w:rsidTr="00F92B57">
        <w:tc>
          <w:tcPr>
            <w:tcW w:w="9062" w:type="dxa"/>
          </w:tcPr>
          <w:p w14:paraId="7E346D0E" w14:textId="7978E9DC" w:rsidR="00F92B57" w:rsidRPr="00F92B57" w:rsidRDefault="00F92B57" w:rsidP="00D06C1B">
            <w:pPr>
              <w:rPr>
                <w:rFonts w:ascii="Calibri" w:hAnsi="Calibri" w:cs="Calibri"/>
                <w:b/>
                <w:color w:val="auto"/>
                <w:sz w:val="22"/>
                <w:szCs w:val="22"/>
                <w:lang w:val="nl-BE"/>
              </w:rPr>
            </w:pPr>
            <w:r w:rsidRPr="00F92B57">
              <w:rPr>
                <w:rFonts w:ascii="Calibri" w:hAnsi="Calibri" w:cs="Calibri"/>
                <w:b/>
                <w:color w:val="auto"/>
                <w:sz w:val="22"/>
                <w:szCs w:val="22"/>
                <w:lang w:val="nl-BE"/>
              </w:rPr>
              <w:t>IGGP projectvoorstellen</w:t>
            </w:r>
            <w:r w:rsidR="00FC4A76">
              <w:rPr>
                <w:rFonts w:ascii="Calibri" w:hAnsi="Calibri" w:cs="Calibri"/>
                <w:b/>
                <w:color w:val="auto"/>
                <w:sz w:val="22"/>
                <w:szCs w:val="22"/>
                <w:lang w:val="nl-BE"/>
              </w:rPr>
              <w:t>:</w:t>
            </w:r>
          </w:p>
        </w:tc>
      </w:tr>
      <w:tr w:rsidR="00F92B57" w:rsidRPr="00F215D4" w14:paraId="6DA5A926" w14:textId="77777777" w:rsidTr="00F92B57">
        <w:tc>
          <w:tcPr>
            <w:tcW w:w="9062" w:type="dxa"/>
          </w:tcPr>
          <w:p w14:paraId="49A22D03" w14:textId="77777777" w:rsidR="00F92B57" w:rsidRPr="00F92B57" w:rsidRDefault="00F92B57"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Vlaamse academici en wetenschappers van Vlaamse onderzoeksinstellingen die bij de online oproep in de herfst van 2019 hun interesse voor IGGP kenbaar maakten aan het Departement EWI</w:t>
            </w:r>
          </w:p>
        </w:tc>
      </w:tr>
      <w:tr w:rsidR="00FC4A76" w:rsidRPr="00F215D4" w14:paraId="17D921C4" w14:textId="77777777" w:rsidTr="00940488">
        <w:tc>
          <w:tcPr>
            <w:tcW w:w="9062" w:type="dxa"/>
            <w:tcBorders>
              <w:bottom w:val="single" w:sz="4" w:space="0" w:color="auto"/>
            </w:tcBorders>
          </w:tcPr>
          <w:p w14:paraId="5F4FEA37" w14:textId="28F39D99" w:rsidR="00FC4A76" w:rsidRPr="00F92B57" w:rsidRDefault="00FC4A76" w:rsidP="00D06C1B">
            <w:pPr>
              <w:pStyle w:val="Lijstalinea"/>
              <w:numPr>
                <w:ilvl w:val="0"/>
                <w:numId w:val="3"/>
              </w:numPr>
              <w:rPr>
                <w:rFonts w:ascii="Calibri" w:hAnsi="Calibri" w:cs="Calibri"/>
                <w:color w:val="auto"/>
                <w:sz w:val="22"/>
                <w:szCs w:val="22"/>
                <w:lang w:val="nl-BE"/>
              </w:rPr>
            </w:pPr>
            <w:r w:rsidRPr="00F92B57">
              <w:rPr>
                <w:rFonts w:ascii="Calibri" w:hAnsi="Calibri" w:cs="Calibri"/>
                <w:color w:val="auto"/>
                <w:sz w:val="22"/>
                <w:szCs w:val="22"/>
                <w:lang w:val="nl-BE"/>
              </w:rPr>
              <w:t xml:space="preserve">Vlaamse academici en wetenschappers van Vlaamse onderzoeksinstellingen die </w:t>
            </w:r>
            <w:r>
              <w:rPr>
                <w:rFonts w:ascii="Calibri" w:hAnsi="Calibri" w:cs="Calibri"/>
                <w:color w:val="auto"/>
                <w:sz w:val="22"/>
                <w:szCs w:val="22"/>
                <w:lang w:val="nl-BE"/>
              </w:rPr>
              <w:t>werkzaam zijn i.v.m. geo-erfgoed (cf. Infodag Vlaamse UNESCO Commissie 13/12/2018)</w:t>
            </w:r>
          </w:p>
        </w:tc>
      </w:tr>
      <w:tr w:rsidR="00326DDC" w:rsidRPr="00866133" w14:paraId="1ED8CC0C" w14:textId="77777777" w:rsidTr="00D06C1B">
        <w:tc>
          <w:tcPr>
            <w:tcW w:w="9062" w:type="dxa"/>
            <w:tcBorders>
              <w:bottom w:val="single" w:sz="4" w:space="0" w:color="auto"/>
            </w:tcBorders>
          </w:tcPr>
          <w:p w14:paraId="2A5BCD1E" w14:textId="77777777" w:rsidR="00326DDC" w:rsidRDefault="00326DDC" w:rsidP="00D06C1B">
            <w:pPr>
              <w:pStyle w:val="Lijstalinea"/>
              <w:numPr>
                <w:ilvl w:val="0"/>
                <w:numId w:val="3"/>
              </w:numPr>
              <w:rPr>
                <w:rFonts w:ascii="Calibri" w:hAnsi="Calibri" w:cs="Calibri"/>
                <w:color w:val="auto"/>
                <w:sz w:val="22"/>
                <w:szCs w:val="22"/>
                <w:lang w:val="nl-BE"/>
              </w:rPr>
            </w:pPr>
            <w:r>
              <w:rPr>
                <w:rFonts w:ascii="Calibri" w:hAnsi="Calibri" w:cs="Calibri"/>
                <w:color w:val="auto"/>
                <w:sz w:val="22"/>
                <w:szCs w:val="22"/>
                <w:lang w:val="nl-BE"/>
              </w:rPr>
              <w:t>Gemengde werkgroep VUC</w:t>
            </w:r>
          </w:p>
        </w:tc>
      </w:tr>
      <w:tr w:rsidR="00E54865" w:rsidRPr="00866133" w14:paraId="06C92B95" w14:textId="77777777" w:rsidTr="00D06C1B">
        <w:tc>
          <w:tcPr>
            <w:tcW w:w="9062" w:type="dxa"/>
            <w:tcBorders>
              <w:left w:val="nil"/>
              <w:right w:val="nil"/>
            </w:tcBorders>
          </w:tcPr>
          <w:p w14:paraId="25F017AE" w14:textId="77777777" w:rsidR="00E54865" w:rsidRPr="00F241BE" w:rsidRDefault="00E54865" w:rsidP="00D06C1B">
            <w:pPr>
              <w:rPr>
                <w:rFonts w:ascii="Calibri" w:hAnsi="Calibri" w:cs="Calibri"/>
                <w:color w:val="auto"/>
                <w:sz w:val="22"/>
                <w:szCs w:val="22"/>
                <w:lang w:val="nl-BE"/>
              </w:rPr>
            </w:pPr>
          </w:p>
        </w:tc>
      </w:tr>
      <w:tr w:rsidR="00E54865" w:rsidRPr="00F215D4" w14:paraId="163D89A2" w14:textId="77777777" w:rsidTr="00D06C1B">
        <w:tc>
          <w:tcPr>
            <w:tcW w:w="9062" w:type="dxa"/>
          </w:tcPr>
          <w:p w14:paraId="6E999D89" w14:textId="6D862ED0" w:rsidR="00E54865" w:rsidRPr="00F92B57" w:rsidRDefault="00E54865" w:rsidP="00D06C1B">
            <w:pPr>
              <w:rPr>
                <w:rFonts w:ascii="Calibri" w:hAnsi="Calibri" w:cs="Calibri"/>
                <w:b/>
                <w:color w:val="auto"/>
                <w:sz w:val="22"/>
                <w:szCs w:val="22"/>
                <w:lang w:val="nl-BE"/>
              </w:rPr>
            </w:pPr>
            <w:r>
              <w:rPr>
                <w:rFonts w:ascii="Calibri" w:hAnsi="Calibri" w:cs="Calibri"/>
                <w:b/>
                <w:color w:val="auto"/>
                <w:sz w:val="22"/>
                <w:szCs w:val="22"/>
                <w:lang w:val="nl-BE"/>
              </w:rPr>
              <w:t>P</w:t>
            </w:r>
            <w:r w:rsidRPr="00F92B57">
              <w:rPr>
                <w:rFonts w:ascii="Calibri" w:hAnsi="Calibri" w:cs="Calibri"/>
                <w:b/>
                <w:color w:val="auto"/>
                <w:sz w:val="22"/>
                <w:szCs w:val="22"/>
                <w:lang w:val="nl-BE"/>
              </w:rPr>
              <w:t>rojectvoorstellen</w:t>
            </w:r>
            <w:r>
              <w:rPr>
                <w:rFonts w:ascii="Calibri" w:hAnsi="Calibri" w:cs="Calibri"/>
                <w:b/>
                <w:color w:val="auto"/>
                <w:sz w:val="22"/>
                <w:szCs w:val="22"/>
                <w:lang w:val="nl-BE"/>
              </w:rPr>
              <w:t xml:space="preserve"> ‘te paard’ op meerdere programma’s:</w:t>
            </w:r>
          </w:p>
        </w:tc>
      </w:tr>
      <w:tr w:rsidR="00E54865" w:rsidRPr="00F215D4" w14:paraId="10088BF7" w14:textId="77777777" w:rsidTr="00D06C1B">
        <w:tc>
          <w:tcPr>
            <w:tcW w:w="9062" w:type="dxa"/>
          </w:tcPr>
          <w:p w14:paraId="51D5BEE1" w14:textId="4E6F0678" w:rsidR="00E54865" w:rsidRPr="00F92B57" w:rsidRDefault="00E54865" w:rsidP="00D06C1B">
            <w:pPr>
              <w:pStyle w:val="Lijstalinea"/>
              <w:numPr>
                <w:ilvl w:val="0"/>
                <w:numId w:val="3"/>
              </w:numPr>
              <w:rPr>
                <w:rFonts w:ascii="Calibri" w:hAnsi="Calibri" w:cs="Calibri"/>
                <w:color w:val="auto"/>
                <w:sz w:val="22"/>
                <w:szCs w:val="22"/>
                <w:lang w:val="nl-BE"/>
              </w:rPr>
            </w:pPr>
            <w:r>
              <w:rPr>
                <w:rFonts w:ascii="Calibri" w:hAnsi="Calibri" w:cs="Calibri"/>
                <w:color w:val="auto"/>
                <w:sz w:val="22"/>
                <w:szCs w:val="22"/>
                <w:lang w:val="nl-BE"/>
              </w:rPr>
              <w:t xml:space="preserve">Bovenstaande mogelijke betrokkenen van de </w:t>
            </w:r>
            <w:r w:rsidR="00BB799E">
              <w:rPr>
                <w:rFonts w:ascii="Calibri" w:hAnsi="Calibri" w:cs="Calibri"/>
                <w:color w:val="auto"/>
                <w:sz w:val="22"/>
                <w:szCs w:val="22"/>
                <w:lang w:val="nl-BE"/>
              </w:rPr>
              <w:t>verschillende programma’s</w:t>
            </w:r>
          </w:p>
        </w:tc>
      </w:tr>
      <w:tr w:rsidR="00F92B57" w:rsidRPr="00F215D4" w14:paraId="5732E2B5" w14:textId="77777777" w:rsidTr="00940488">
        <w:tc>
          <w:tcPr>
            <w:tcW w:w="9062" w:type="dxa"/>
            <w:tcBorders>
              <w:left w:val="nil"/>
              <w:bottom w:val="nil"/>
              <w:right w:val="nil"/>
            </w:tcBorders>
          </w:tcPr>
          <w:p w14:paraId="1CFAA905" w14:textId="0DA03D91" w:rsidR="00F92B57" w:rsidRPr="00F92B57" w:rsidRDefault="00F92B57" w:rsidP="00F92B57">
            <w:pPr>
              <w:rPr>
                <w:rFonts w:ascii="Calibri" w:hAnsi="Calibri" w:cs="Calibri"/>
                <w:color w:val="auto"/>
                <w:sz w:val="22"/>
                <w:szCs w:val="22"/>
                <w:lang w:val="nl-BE"/>
              </w:rPr>
            </w:pPr>
          </w:p>
        </w:tc>
      </w:tr>
    </w:tbl>
    <w:p w14:paraId="7B661423" w14:textId="6F92C1FE" w:rsidR="00F92B57" w:rsidRDefault="00F92B57" w:rsidP="006F49A3">
      <w:pPr>
        <w:rPr>
          <w:rFonts w:ascii="Calibri" w:hAnsi="Calibri" w:cs="Calibri"/>
          <w:color w:val="auto"/>
          <w:sz w:val="22"/>
          <w:szCs w:val="22"/>
          <w:lang w:val="nl-BE"/>
        </w:rPr>
      </w:pPr>
    </w:p>
    <w:p w14:paraId="46243F46" w14:textId="77777777" w:rsidR="003E78F2" w:rsidRDefault="003E78F2" w:rsidP="006F49A3">
      <w:pPr>
        <w:rPr>
          <w:rFonts w:ascii="Calibri" w:hAnsi="Calibri" w:cs="Calibri"/>
          <w:color w:val="auto"/>
          <w:sz w:val="22"/>
          <w:szCs w:val="22"/>
          <w:lang w:val="nl-BE"/>
        </w:rPr>
      </w:pPr>
      <w:r>
        <w:rPr>
          <w:rFonts w:ascii="Calibri" w:hAnsi="Calibri" w:cs="Calibri"/>
          <w:color w:val="auto"/>
          <w:sz w:val="22"/>
          <w:szCs w:val="22"/>
          <w:lang w:val="nl-BE"/>
        </w:rPr>
        <w:br w:type="page"/>
      </w:r>
    </w:p>
    <w:p w14:paraId="6C291738" w14:textId="55FD9CC1" w:rsidR="003E78F2" w:rsidRDefault="003E78F2" w:rsidP="006F49A3">
      <w:pPr>
        <w:rPr>
          <w:rFonts w:ascii="Calibri" w:hAnsi="Calibri" w:cs="Calibri"/>
          <w:color w:val="auto"/>
          <w:sz w:val="22"/>
          <w:szCs w:val="22"/>
          <w:lang w:val="nl-BE"/>
        </w:rPr>
      </w:pPr>
      <w:r>
        <w:rPr>
          <w:rFonts w:ascii="Calibri" w:hAnsi="Calibri" w:cs="Calibri"/>
          <w:color w:val="auto"/>
          <w:sz w:val="22"/>
          <w:szCs w:val="22"/>
          <w:lang w:val="nl-BE"/>
        </w:rPr>
        <w:lastRenderedPageBreak/>
        <w:t>Elk van de betrokkenen die wenst een advies te geven, r</w:t>
      </w:r>
      <w:r w:rsidRPr="003E78F2">
        <w:rPr>
          <w:rFonts w:ascii="Calibri" w:hAnsi="Calibri" w:cs="Calibri"/>
          <w:color w:val="auto"/>
          <w:sz w:val="22"/>
          <w:szCs w:val="22"/>
          <w:u w:val="single"/>
          <w:lang w:val="nl-BE"/>
        </w:rPr>
        <w:t>ekening houdend met de hiervoor vermelde punten en criteria</w:t>
      </w:r>
      <w:r>
        <w:rPr>
          <w:rFonts w:ascii="Calibri" w:hAnsi="Calibri" w:cs="Calibri"/>
          <w:color w:val="auto"/>
          <w:sz w:val="22"/>
          <w:szCs w:val="22"/>
          <w:lang w:val="nl-BE"/>
        </w:rPr>
        <w:t xml:space="preserve"> (</w:t>
      </w:r>
      <w:r>
        <w:rPr>
          <w:rFonts w:ascii="Calibri" w:hAnsi="Calibri" w:cs="Calibri"/>
          <w:color w:val="auto"/>
          <w:sz w:val="22"/>
          <w:szCs w:val="22"/>
          <w:lang w:val="nl-BE"/>
        </w:rPr>
        <w:fldChar w:fldCharType="begin"/>
      </w:r>
      <w:r>
        <w:rPr>
          <w:rFonts w:ascii="Calibri" w:hAnsi="Calibri" w:cs="Calibri"/>
          <w:color w:val="auto"/>
          <w:sz w:val="22"/>
          <w:szCs w:val="22"/>
          <w:lang w:val="nl-BE"/>
        </w:rPr>
        <w:instrText xml:space="preserve"> REF _Ref15550991 \r \h </w:instrText>
      </w:r>
      <w:r>
        <w:rPr>
          <w:rFonts w:ascii="Calibri" w:hAnsi="Calibri" w:cs="Calibri"/>
          <w:color w:val="auto"/>
          <w:sz w:val="22"/>
          <w:szCs w:val="22"/>
          <w:lang w:val="nl-BE"/>
        </w:rPr>
      </w:r>
      <w:r>
        <w:rPr>
          <w:rFonts w:ascii="Calibri" w:hAnsi="Calibri" w:cs="Calibri"/>
          <w:color w:val="auto"/>
          <w:sz w:val="22"/>
          <w:szCs w:val="22"/>
          <w:lang w:val="nl-BE"/>
        </w:rPr>
        <w:fldChar w:fldCharType="separate"/>
      </w:r>
      <w:r w:rsidR="004B2B9A">
        <w:rPr>
          <w:rFonts w:ascii="Calibri" w:hAnsi="Calibri" w:cs="Calibri"/>
          <w:color w:val="auto"/>
          <w:sz w:val="22"/>
          <w:szCs w:val="22"/>
          <w:lang w:val="nl-BE"/>
        </w:rPr>
        <w:t>2.1.2</w:t>
      </w:r>
      <w:r>
        <w:rPr>
          <w:rFonts w:ascii="Calibri" w:hAnsi="Calibri" w:cs="Calibri"/>
          <w:color w:val="auto"/>
          <w:sz w:val="22"/>
          <w:szCs w:val="22"/>
          <w:lang w:val="nl-BE"/>
        </w:rPr>
        <w:fldChar w:fldCharType="end"/>
      </w:r>
      <w:r>
        <w:rPr>
          <w:rFonts w:ascii="Calibri" w:hAnsi="Calibri" w:cs="Calibri"/>
          <w:color w:val="auto"/>
          <w:sz w:val="22"/>
          <w:szCs w:val="22"/>
          <w:lang w:val="nl-BE"/>
        </w:rPr>
        <w:t xml:space="preserve">,  </w:t>
      </w:r>
      <w:r>
        <w:rPr>
          <w:rFonts w:ascii="Calibri" w:hAnsi="Calibri" w:cs="Calibri"/>
          <w:color w:val="auto"/>
          <w:sz w:val="22"/>
          <w:szCs w:val="22"/>
          <w:lang w:val="nl-BE"/>
        </w:rPr>
        <w:fldChar w:fldCharType="begin"/>
      </w:r>
      <w:r>
        <w:rPr>
          <w:rFonts w:ascii="Calibri" w:hAnsi="Calibri" w:cs="Calibri"/>
          <w:color w:val="auto"/>
          <w:sz w:val="22"/>
          <w:szCs w:val="22"/>
          <w:lang w:val="nl-BE"/>
        </w:rPr>
        <w:instrText xml:space="preserve"> REF _Ref15550994 \r \h </w:instrText>
      </w:r>
      <w:r>
        <w:rPr>
          <w:rFonts w:ascii="Calibri" w:hAnsi="Calibri" w:cs="Calibri"/>
          <w:color w:val="auto"/>
          <w:sz w:val="22"/>
          <w:szCs w:val="22"/>
          <w:lang w:val="nl-BE"/>
        </w:rPr>
      </w:r>
      <w:r>
        <w:rPr>
          <w:rFonts w:ascii="Calibri" w:hAnsi="Calibri" w:cs="Calibri"/>
          <w:color w:val="auto"/>
          <w:sz w:val="22"/>
          <w:szCs w:val="22"/>
          <w:lang w:val="nl-BE"/>
        </w:rPr>
        <w:fldChar w:fldCharType="separate"/>
      </w:r>
      <w:r w:rsidR="004B2B9A">
        <w:rPr>
          <w:rFonts w:ascii="Calibri" w:hAnsi="Calibri" w:cs="Calibri"/>
          <w:color w:val="auto"/>
          <w:sz w:val="22"/>
          <w:szCs w:val="22"/>
          <w:lang w:val="nl-BE"/>
        </w:rPr>
        <w:t>2.2</w:t>
      </w:r>
      <w:r>
        <w:rPr>
          <w:rFonts w:ascii="Calibri" w:hAnsi="Calibri" w:cs="Calibri"/>
          <w:color w:val="auto"/>
          <w:sz w:val="22"/>
          <w:szCs w:val="22"/>
          <w:lang w:val="nl-BE"/>
        </w:rPr>
        <w:fldChar w:fldCharType="end"/>
      </w:r>
      <w:r>
        <w:rPr>
          <w:rFonts w:ascii="Calibri" w:hAnsi="Calibri" w:cs="Calibri"/>
          <w:color w:val="auto"/>
          <w:sz w:val="22"/>
          <w:szCs w:val="22"/>
          <w:lang w:val="nl-BE"/>
        </w:rPr>
        <w:t xml:space="preserve">), wordt gevraagd dit te formuleren in de volgende </w:t>
      </w:r>
      <w:r w:rsidR="00112D67">
        <w:rPr>
          <w:rFonts w:ascii="Calibri" w:hAnsi="Calibri" w:cs="Calibri"/>
          <w:color w:val="auto"/>
          <w:sz w:val="22"/>
          <w:szCs w:val="22"/>
          <w:lang w:val="nl-BE"/>
        </w:rPr>
        <w:t xml:space="preserve">eenvoudige </w:t>
      </w:r>
      <w:r>
        <w:rPr>
          <w:rFonts w:ascii="Calibri" w:hAnsi="Calibri" w:cs="Calibri"/>
          <w:color w:val="auto"/>
          <w:sz w:val="22"/>
          <w:szCs w:val="22"/>
          <w:lang w:val="nl-BE"/>
        </w:rPr>
        <w:t>vorm:</w:t>
      </w:r>
    </w:p>
    <w:tbl>
      <w:tblPr>
        <w:tblStyle w:val="Tabelraster"/>
        <w:tblW w:w="0" w:type="auto"/>
        <w:tblLook w:val="04A0" w:firstRow="1" w:lastRow="0" w:firstColumn="1" w:lastColumn="0" w:noHBand="0" w:noVBand="1"/>
      </w:tblPr>
      <w:tblGrid>
        <w:gridCol w:w="4531"/>
        <w:gridCol w:w="2127"/>
        <w:gridCol w:w="2404"/>
      </w:tblGrid>
      <w:tr w:rsidR="003E78F2" w:rsidRPr="00F215D4" w14:paraId="23EDA94E" w14:textId="140EE786" w:rsidTr="00112D67">
        <w:tc>
          <w:tcPr>
            <w:tcW w:w="4531" w:type="dxa"/>
            <w:shd w:val="clear" w:color="auto" w:fill="B8C1E9" w:themeFill="accent1" w:themeFillTint="66"/>
          </w:tcPr>
          <w:p w14:paraId="50EA6BD9" w14:textId="2579084C" w:rsidR="003E78F2" w:rsidRPr="003E78F2" w:rsidRDefault="00112D67" w:rsidP="00D06C1B">
            <w:pPr>
              <w:rPr>
                <w:b/>
                <w:lang w:val="nl-BE"/>
              </w:rPr>
            </w:pPr>
            <w:r>
              <w:rPr>
                <w:b/>
                <w:lang w:val="nl-BE"/>
              </w:rPr>
              <w:t xml:space="preserve">MOGELIJKE </w:t>
            </w:r>
            <w:r w:rsidR="003E78F2" w:rsidRPr="00112D67">
              <w:rPr>
                <w:rFonts w:ascii="FlandersArtSerif-Bold" w:hAnsi="FlandersArtSerif-Bold"/>
                <w:b/>
                <w:lang w:val="nl-BE"/>
              </w:rPr>
              <w:t>STERKE</w:t>
            </w:r>
            <w:r w:rsidR="003E78F2" w:rsidRPr="003E78F2">
              <w:rPr>
                <w:b/>
                <w:lang w:val="nl-BE"/>
              </w:rPr>
              <w:t xml:space="preserve"> PUNTEN VAN HET VOORSTEL ZIJN</w:t>
            </w:r>
            <w:r>
              <w:rPr>
                <w:b/>
                <w:lang w:val="nl-BE"/>
              </w:rPr>
              <w:t xml:space="preserve"> M.I.</w:t>
            </w:r>
            <w:r w:rsidR="003E78F2" w:rsidRPr="003E78F2">
              <w:rPr>
                <w:b/>
                <w:lang w:val="nl-BE"/>
              </w:rPr>
              <w:t>:</w:t>
            </w:r>
          </w:p>
        </w:tc>
        <w:tc>
          <w:tcPr>
            <w:tcW w:w="4531" w:type="dxa"/>
            <w:gridSpan w:val="2"/>
            <w:shd w:val="clear" w:color="auto" w:fill="B8C1E9" w:themeFill="accent1" w:themeFillTint="66"/>
          </w:tcPr>
          <w:p w14:paraId="1AD4C43E" w14:textId="7420A7AA" w:rsidR="003E78F2" w:rsidRPr="003E78F2" w:rsidRDefault="003E78F2" w:rsidP="00D06C1B">
            <w:pPr>
              <w:rPr>
                <w:b/>
                <w:lang w:val="nl-BE"/>
              </w:rPr>
            </w:pPr>
            <w:r w:rsidRPr="003E78F2">
              <w:rPr>
                <w:b/>
                <w:lang w:val="nl-BE"/>
              </w:rPr>
              <w:t xml:space="preserve">MOGELIJKE </w:t>
            </w:r>
            <w:r w:rsidRPr="00112D67">
              <w:rPr>
                <w:rFonts w:ascii="FlandersArtSerif-Bold" w:hAnsi="FlandersArtSerif-Bold"/>
                <w:b/>
                <w:lang w:val="nl-BE"/>
              </w:rPr>
              <w:t>ZWAKKE</w:t>
            </w:r>
            <w:r w:rsidRPr="003E78F2">
              <w:rPr>
                <w:b/>
                <w:lang w:val="nl-BE"/>
              </w:rPr>
              <w:t xml:space="preserve"> PUNTEN VAN HET VO</w:t>
            </w:r>
            <w:r>
              <w:rPr>
                <w:b/>
                <w:lang w:val="nl-BE"/>
              </w:rPr>
              <w:t>ORSTEL ZIJN</w:t>
            </w:r>
            <w:r w:rsidR="00112D67">
              <w:rPr>
                <w:b/>
                <w:lang w:val="nl-BE"/>
              </w:rPr>
              <w:t xml:space="preserve"> M.I.</w:t>
            </w:r>
            <w:r>
              <w:rPr>
                <w:b/>
                <w:lang w:val="nl-BE"/>
              </w:rPr>
              <w:t>:</w:t>
            </w:r>
          </w:p>
        </w:tc>
      </w:tr>
      <w:tr w:rsidR="003E78F2" w:rsidRPr="003E78F2" w14:paraId="15F9DC3D" w14:textId="023B69B1" w:rsidTr="00112D67">
        <w:tc>
          <w:tcPr>
            <w:tcW w:w="4531" w:type="dxa"/>
          </w:tcPr>
          <w:p w14:paraId="45C29D89" w14:textId="77777777" w:rsidR="003E78F2" w:rsidRDefault="003E78F2" w:rsidP="003E78F2">
            <w:pPr>
              <w:spacing w:before="20"/>
              <w:rPr>
                <w:sz w:val="18"/>
                <w:lang w:val="nl-BE"/>
              </w:rPr>
            </w:pPr>
          </w:p>
          <w:p w14:paraId="012736EF" w14:textId="064277A7" w:rsidR="003E78F2" w:rsidRPr="003E78F2" w:rsidRDefault="003E78F2" w:rsidP="003E78F2">
            <w:pPr>
              <w:pStyle w:val="Lijstalinea"/>
              <w:numPr>
                <w:ilvl w:val="0"/>
                <w:numId w:val="3"/>
              </w:numPr>
              <w:spacing w:before="20"/>
              <w:ind w:left="312" w:hanging="142"/>
              <w:rPr>
                <w:sz w:val="18"/>
                <w:lang w:val="nl-BE"/>
              </w:rPr>
            </w:pPr>
            <w:r>
              <w:rPr>
                <w:sz w:val="18"/>
                <w:lang w:val="nl-BE"/>
              </w:rPr>
              <w:t>(</w:t>
            </w:r>
            <w:r w:rsidRPr="003E78F2">
              <w:rPr>
                <w:sz w:val="18"/>
                <w:highlight w:val="yellow"/>
                <w:lang w:val="nl-BE"/>
              </w:rPr>
              <w:t>vul in</w:t>
            </w:r>
            <w:r>
              <w:rPr>
                <w:sz w:val="18"/>
                <w:lang w:val="nl-BE"/>
              </w:rPr>
              <w:t>)</w:t>
            </w:r>
          </w:p>
          <w:p w14:paraId="54C0EC98" w14:textId="77777777" w:rsidR="003E78F2" w:rsidRDefault="003E78F2" w:rsidP="003E78F2">
            <w:pPr>
              <w:spacing w:before="20"/>
              <w:rPr>
                <w:sz w:val="18"/>
                <w:lang w:val="nl-BE"/>
              </w:rPr>
            </w:pPr>
          </w:p>
          <w:p w14:paraId="4D45C983" w14:textId="77777777" w:rsidR="003E78F2" w:rsidRDefault="003E78F2" w:rsidP="003E78F2">
            <w:pPr>
              <w:spacing w:before="20"/>
              <w:rPr>
                <w:sz w:val="18"/>
                <w:lang w:val="nl-BE"/>
              </w:rPr>
            </w:pPr>
          </w:p>
          <w:p w14:paraId="6F0B7CC3" w14:textId="77777777" w:rsidR="003E78F2" w:rsidRDefault="003E78F2" w:rsidP="003E78F2">
            <w:pPr>
              <w:spacing w:before="20"/>
              <w:rPr>
                <w:sz w:val="18"/>
                <w:lang w:val="nl-BE"/>
              </w:rPr>
            </w:pPr>
          </w:p>
          <w:p w14:paraId="62061290" w14:textId="095077AA" w:rsidR="003E78F2" w:rsidRPr="003E78F2" w:rsidRDefault="003E78F2" w:rsidP="003E78F2">
            <w:pPr>
              <w:spacing w:before="20"/>
              <w:rPr>
                <w:sz w:val="18"/>
                <w:lang w:val="nl-BE"/>
              </w:rPr>
            </w:pPr>
          </w:p>
        </w:tc>
        <w:tc>
          <w:tcPr>
            <w:tcW w:w="4531" w:type="dxa"/>
            <w:gridSpan w:val="2"/>
          </w:tcPr>
          <w:p w14:paraId="03A3EAFE" w14:textId="77777777" w:rsidR="003E78F2" w:rsidRDefault="003E78F2" w:rsidP="003E78F2">
            <w:pPr>
              <w:spacing w:before="20"/>
              <w:rPr>
                <w:sz w:val="18"/>
                <w:lang w:val="nl-BE"/>
              </w:rPr>
            </w:pPr>
          </w:p>
          <w:p w14:paraId="427AB4F7" w14:textId="67198A97" w:rsidR="003E78F2" w:rsidRPr="003E78F2" w:rsidRDefault="003E78F2" w:rsidP="003E78F2">
            <w:pPr>
              <w:pStyle w:val="Lijstalinea"/>
              <w:numPr>
                <w:ilvl w:val="0"/>
                <w:numId w:val="3"/>
              </w:numPr>
              <w:spacing w:before="20"/>
              <w:ind w:left="312" w:hanging="142"/>
              <w:rPr>
                <w:sz w:val="18"/>
                <w:lang w:val="nl-BE"/>
              </w:rPr>
            </w:pPr>
            <w:r>
              <w:rPr>
                <w:sz w:val="18"/>
                <w:lang w:val="nl-BE"/>
              </w:rPr>
              <w:t>(</w:t>
            </w:r>
            <w:r w:rsidRPr="003E78F2">
              <w:rPr>
                <w:sz w:val="18"/>
                <w:highlight w:val="yellow"/>
                <w:lang w:val="nl-BE"/>
              </w:rPr>
              <w:t>vul in</w:t>
            </w:r>
            <w:r>
              <w:rPr>
                <w:sz w:val="18"/>
                <w:lang w:val="nl-BE"/>
              </w:rPr>
              <w:t>)</w:t>
            </w:r>
          </w:p>
          <w:p w14:paraId="787D4563" w14:textId="77777777" w:rsidR="003E78F2" w:rsidRDefault="003E78F2" w:rsidP="003E78F2">
            <w:pPr>
              <w:spacing w:before="20"/>
              <w:rPr>
                <w:sz w:val="18"/>
                <w:lang w:val="nl-BE"/>
              </w:rPr>
            </w:pPr>
          </w:p>
          <w:p w14:paraId="78DBE91D" w14:textId="77777777" w:rsidR="003E78F2" w:rsidRDefault="003E78F2" w:rsidP="003E78F2">
            <w:pPr>
              <w:spacing w:before="20"/>
              <w:rPr>
                <w:sz w:val="18"/>
                <w:lang w:val="nl-BE"/>
              </w:rPr>
            </w:pPr>
          </w:p>
          <w:p w14:paraId="278AEB02" w14:textId="77777777" w:rsidR="003E78F2" w:rsidRDefault="003E78F2" w:rsidP="003E78F2">
            <w:pPr>
              <w:spacing w:before="20"/>
              <w:rPr>
                <w:sz w:val="18"/>
                <w:lang w:val="nl-BE"/>
              </w:rPr>
            </w:pPr>
          </w:p>
          <w:p w14:paraId="3C525A5B" w14:textId="77777777" w:rsidR="003E78F2" w:rsidRPr="003E78F2" w:rsidRDefault="003E78F2" w:rsidP="003E78F2">
            <w:pPr>
              <w:spacing w:before="20"/>
              <w:rPr>
                <w:sz w:val="18"/>
                <w:lang w:val="nl-BE"/>
              </w:rPr>
            </w:pPr>
          </w:p>
        </w:tc>
      </w:tr>
      <w:tr w:rsidR="003E78F2" w:rsidRPr="00F215D4" w14:paraId="72C483AF" w14:textId="77777777" w:rsidTr="00D06C1B">
        <w:tc>
          <w:tcPr>
            <w:tcW w:w="9062" w:type="dxa"/>
            <w:gridSpan w:val="3"/>
            <w:shd w:val="clear" w:color="auto" w:fill="FFB279" w:themeFill="accent5" w:themeFillTint="99"/>
          </w:tcPr>
          <w:p w14:paraId="4C29984C" w14:textId="77777777" w:rsidR="003E78F2" w:rsidRPr="003E78F2" w:rsidRDefault="003E78F2" w:rsidP="00D06C1B">
            <w:pPr>
              <w:rPr>
                <w:b/>
                <w:lang w:val="nl-BE"/>
              </w:rPr>
            </w:pPr>
            <w:r w:rsidRPr="003E78F2">
              <w:rPr>
                <w:b/>
                <w:lang w:val="nl-BE"/>
              </w:rPr>
              <w:t>AANBEVELINGEN IVM MOGELIJKE OPPORTUNITEIT VOOR VLAAMSE BETROKKENHEID:</w:t>
            </w:r>
          </w:p>
        </w:tc>
      </w:tr>
      <w:tr w:rsidR="003E78F2" w:rsidRPr="003E78F2" w14:paraId="05E1DE1B" w14:textId="77777777" w:rsidTr="00D06C1B">
        <w:tc>
          <w:tcPr>
            <w:tcW w:w="9062" w:type="dxa"/>
            <w:gridSpan w:val="3"/>
          </w:tcPr>
          <w:p w14:paraId="45CA937E" w14:textId="77777777" w:rsidR="003E78F2" w:rsidRPr="003E78F2" w:rsidRDefault="003E78F2" w:rsidP="003E78F2">
            <w:pPr>
              <w:spacing w:before="20"/>
              <w:rPr>
                <w:sz w:val="18"/>
                <w:lang w:val="nl-BE"/>
              </w:rPr>
            </w:pPr>
          </w:p>
          <w:p w14:paraId="77FCB5E0" w14:textId="5356D8DE" w:rsidR="003E78F2" w:rsidRPr="003E78F2" w:rsidRDefault="003E78F2" w:rsidP="003E78F2">
            <w:pPr>
              <w:pStyle w:val="Lijstalinea"/>
              <w:numPr>
                <w:ilvl w:val="0"/>
                <w:numId w:val="3"/>
              </w:numPr>
              <w:spacing w:before="20"/>
              <w:ind w:left="312" w:hanging="284"/>
              <w:rPr>
                <w:sz w:val="18"/>
                <w:lang w:val="nl-BE"/>
              </w:rPr>
            </w:pPr>
            <w:r>
              <w:rPr>
                <w:sz w:val="18"/>
                <w:lang w:val="nl-BE"/>
              </w:rPr>
              <w:t>(</w:t>
            </w:r>
            <w:r w:rsidRPr="003E78F2">
              <w:rPr>
                <w:sz w:val="18"/>
                <w:highlight w:val="yellow"/>
                <w:lang w:val="nl-BE"/>
              </w:rPr>
              <w:t>vul in</w:t>
            </w:r>
            <w:r>
              <w:rPr>
                <w:sz w:val="18"/>
                <w:lang w:val="nl-BE"/>
              </w:rPr>
              <w:t>)</w:t>
            </w:r>
          </w:p>
          <w:p w14:paraId="34DA4265" w14:textId="77777777" w:rsidR="003E78F2" w:rsidRDefault="003E78F2" w:rsidP="00D06C1B">
            <w:pPr>
              <w:spacing w:before="20"/>
              <w:rPr>
                <w:sz w:val="18"/>
                <w:lang w:val="nl-BE"/>
              </w:rPr>
            </w:pPr>
          </w:p>
          <w:p w14:paraId="3431E573" w14:textId="77777777" w:rsidR="003E78F2" w:rsidRDefault="003E78F2" w:rsidP="00D06C1B">
            <w:pPr>
              <w:spacing w:before="20"/>
              <w:rPr>
                <w:sz w:val="18"/>
                <w:lang w:val="nl-BE"/>
              </w:rPr>
            </w:pPr>
          </w:p>
          <w:p w14:paraId="793C2E90" w14:textId="77777777" w:rsidR="003E78F2" w:rsidRDefault="003E78F2" w:rsidP="00D06C1B">
            <w:pPr>
              <w:spacing w:before="20"/>
              <w:rPr>
                <w:sz w:val="18"/>
                <w:lang w:val="nl-BE"/>
              </w:rPr>
            </w:pPr>
          </w:p>
          <w:p w14:paraId="14D33696" w14:textId="77777777" w:rsidR="003E78F2" w:rsidRPr="003E78F2" w:rsidRDefault="003E78F2" w:rsidP="00D06C1B">
            <w:pPr>
              <w:spacing w:before="20"/>
              <w:rPr>
                <w:sz w:val="18"/>
                <w:lang w:val="nl-BE"/>
              </w:rPr>
            </w:pPr>
          </w:p>
        </w:tc>
      </w:tr>
      <w:tr w:rsidR="003E78F2" w:rsidRPr="00F215D4" w14:paraId="1002AA29" w14:textId="10B589D3" w:rsidTr="003E78F2">
        <w:tc>
          <w:tcPr>
            <w:tcW w:w="9062" w:type="dxa"/>
            <w:gridSpan w:val="3"/>
            <w:shd w:val="clear" w:color="auto" w:fill="DBF6B9" w:themeFill="accent3" w:themeFillTint="66"/>
          </w:tcPr>
          <w:p w14:paraId="1F7519D4" w14:textId="5E96C7D1" w:rsidR="003E78F2" w:rsidRPr="003E78F2" w:rsidRDefault="003E78F2" w:rsidP="003E78F2">
            <w:pPr>
              <w:rPr>
                <w:b/>
                <w:lang w:val="nl-BE"/>
              </w:rPr>
            </w:pPr>
            <w:r w:rsidRPr="003E78F2">
              <w:rPr>
                <w:b/>
                <w:lang w:val="nl-BE"/>
              </w:rPr>
              <w:t>ALGEMEEN ADVIES OVER HET SELECTEREN EN FINANCIEREN VAN HET VOORSTEL:</w:t>
            </w:r>
          </w:p>
        </w:tc>
      </w:tr>
      <w:tr w:rsidR="003E78F2" w:rsidRPr="003E78F2" w14:paraId="0BE5DDE9" w14:textId="0076BE8C" w:rsidTr="003E78F2">
        <w:tc>
          <w:tcPr>
            <w:tcW w:w="6658" w:type="dxa"/>
            <w:gridSpan w:val="2"/>
          </w:tcPr>
          <w:p w14:paraId="3B606429" w14:textId="42EF18F4" w:rsidR="003E78F2" w:rsidRDefault="003E78F2" w:rsidP="003E78F2">
            <w:pPr>
              <w:spacing w:before="20"/>
              <w:jc w:val="right"/>
              <w:rPr>
                <w:sz w:val="18"/>
                <w:lang w:val="nl-BE"/>
              </w:rPr>
            </w:pPr>
          </w:p>
          <w:p w14:paraId="276E0629" w14:textId="1B02C7B2" w:rsidR="003E78F2" w:rsidRPr="003E78F2" w:rsidRDefault="003E78F2" w:rsidP="003E78F2">
            <w:pPr>
              <w:spacing w:before="20"/>
              <w:jc w:val="right"/>
              <w:rPr>
                <w:b/>
                <w:sz w:val="28"/>
                <w:lang w:val="nl-BE"/>
              </w:rPr>
            </w:pPr>
            <w:r w:rsidRPr="003E78F2">
              <w:rPr>
                <w:b/>
                <w:sz w:val="28"/>
                <w:lang w:val="nl-BE"/>
              </w:rPr>
              <w:t xml:space="preserve">JA: </w:t>
            </w:r>
            <w:r>
              <w:rPr>
                <w:b/>
                <w:sz w:val="28"/>
                <w:lang w:val="nl-BE"/>
              </w:rPr>
              <w:t xml:space="preserve"> (</w:t>
            </w:r>
            <w:r w:rsidRPr="003E78F2">
              <w:rPr>
                <w:b/>
                <w:sz w:val="28"/>
                <w:highlight w:val="yellow"/>
                <w:lang w:val="nl-BE"/>
              </w:rPr>
              <w:t>tick box</w:t>
            </w:r>
            <w:r>
              <w:rPr>
                <w:b/>
                <w:sz w:val="28"/>
                <w:lang w:val="nl-BE"/>
              </w:rPr>
              <w:t>)</w:t>
            </w:r>
          </w:p>
          <w:p w14:paraId="2D82BEFE" w14:textId="7BEF53C7" w:rsidR="003E78F2" w:rsidRPr="003E78F2" w:rsidRDefault="003E78F2" w:rsidP="003E78F2">
            <w:pPr>
              <w:spacing w:before="20"/>
              <w:jc w:val="right"/>
              <w:rPr>
                <w:sz w:val="18"/>
                <w:lang w:val="nl-BE"/>
              </w:rPr>
            </w:pPr>
          </w:p>
        </w:tc>
        <w:sdt>
          <w:sdtPr>
            <w:rPr>
              <w:sz w:val="52"/>
              <w:lang w:val="nl-BE"/>
            </w:rPr>
            <w:id w:val="-1312090432"/>
            <w14:checkbox>
              <w14:checked w14:val="0"/>
              <w14:checkedState w14:val="2612" w14:font="MS Gothic"/>
              <w14:uncheckedState w14:val="2610" w14:font="MS Gothic"/>
            </w14:checkbox>
          </w:sdtPr>
          <w:sdtEndPr/>
          <w:sdtContent>
            <w:tc>
              <w:tcPr>
                <w:tcW w:w="2404" w:type="dxa"/>
              </w:tcPr>
              <w:p w14:paraId="6678C0EC" w14:textId="513DE22F" w:rsidR="003E78F2" w:rsidRPr="003E78F2" w:rsidRDefault="00F215D4" w:rsidP="00D06C1B">
                <w:pPr>
                  <w:spacing w:before="20"/>
                  <w:rPr>
                    <w:sz w:val="52"/>
                    <w:lang w:val="nl-BE"/>
                  </w:rPr>
                </w:pPr>
                <w:r>
                  <w:rPr>
                    <w:rFonts w:ascii="MS Gothic" w:eastAsia="MS Gothic" w:hAnsi="MS Gothic" w:hint="eastAsia"/>
                    <w:sz w:val="52"/>
                    <w:lang w:val="nl-BE"/>
                  </w:rPr>
                  <w:t>☐</w:t>
                </w:r>
              </w:p>
            </w:tc>
          </w:sdtContent>
        </w:sdt>
      </w:tr>
      <w:tr w:rsidR="003E78F2" w:rsidRPr="003E78F2" w14:paraId="23A4064F" w14:textId="77777777" w:rsidTr="003E78F2">
        <w:tc>
          <w:tcPr>
            <w:tcW w:w="6658" w:type="dxa"/>
            <w:gridSpan w:val="2"/>
          </w:tcPr>
          <w:p w14:paraId="4127A0B7" w14:textId="1AC42A4F" w:rsidR="003E78F2" w:rsidRPr="003E78F2" w:rsidRDefault="003E78F2" w:rsidP="003E78F2">
            <w:pPr>
              <w:spacing w:before="20"/>
              <w:jc w:val="right"/>
              <w:rPr>
                <w:b/>
                <w:sz w:val="28"/>
                <w:lang w:val="nl-BE"/>
              </w:rPr>
            </w:pPr>
            <w:r w:rsidRPr="003E78F2">
              <w:rPr>
                <w:b/>
                <w:sz w:val="28"/>
                <w:lang w:val="nl-BE"/>
              </w:rPr>
              <w:t xml:space="preserve">NEE: </w:t>
            </w:r>
            <w:r>
              <w:rPr>
                <w:b/>
                <w:sz w:val="28"/>
                <w:lang w:val="nl-BE"/>
              </w:rPr>
              <w:t>(</w:t>
            </w:r>
            <w:r w:rsidRPr="003E78F2">
              <w:rPr>
                <w:b/>
                <w:sz w:val="28"/>
                <w:highlight w:val="yellow"/>
                <w:lang w:val="nl-BE"/>
              </w:rPr>
              <w:t>tick box</w:t>
            </w:r>
            <w:r>
              <w:rPr>
                <w:b/>
                <w:sz w:val="28"/>
                <w:lang w:val="nl-BE"/>
              </w:rPr>
              <w:t>)</w:t>
            </w:r>
          </w:p>
          <w:p w14:paraId="0E90B638" w14:textId="77777777" w:rsidR="003E78F2" w:rsidRPr="003E78F2" w:rsidRDefault="003E78F2" w:rsidP="003E78F2">
            <w:pPr>
              <w:spacing w:before="20"/>
              <w:jc w:val="right"/>
              <w:rPr>
                <w:b/>
                <w:sz w:val="28"/>
                <w:lang w:val="nl-BE"/>
              </w:rPr>
            </w:pPr>
          </w:p>
        </w:tc>
        <w:sdt>
          <w:sdtPr>
            <w:rPr>
              <w:sz w:val="52"/>
              <w:lang w:val="nl-BE"/>
            </w:rPr>
            <w:id w:val="1605455630"/>
            <w14:checkbox>
              <w14:checked w14:val="0"/>
              <w14:checkedState w14:val="2612" w14:font="MS Gothic"/>
              <w14:uncheckedState w14:val="2610" w14:font="MS Gothic"/>
            </w14:checkbox>
          </w:sdtPr>
          <w:sdtEndPr/>
          <w:sdtContent>
            <w:tc>
              <w:tcPr>
                <w:tcW w:w="2404" w:type="dxa"/>
              </w:tcPr>
              <w:p w14:paraId="60AB3884" w14:textId="773C8B63" w:rsidR="003E78F2" w:rsidRPr="003E78F2" w:rsidRDefault="003E78F2" w:rsidP="00D06C1B">
                <w:pPr>
                  <w:spacing w:before="20"/>
                  <w:rPr>
                    <w:sz w:val="52"/>
                    <w:lang w:val="nl-BE"/>
                  </w:rPr>
                </w:pPr>
                <w:r>
                  <w:rPr>
                    <w:rFonts w:ascii="MS Gothic" w:eastAsia="MS Gothic" w:hAnsi="MS Gothic" w:hint="eastAsia"/>
                    <w:sz w:val="52"/>
                    <w:lang w:val="nl-BE"/>
                  </w:rPr>
                  <w:t>☐</w:t>
                </w:r>
              </w:p>
            </w:tc>
          </w:sdtContent>
        </w:sdt>
      </w:tr>
    </w:tbl>
    <w:p w14:paraId="03B4ED00" w14:textId="4EF4C62E" w:rsidR="003E78F2" w:rsidRDefault="003E78F2" w:rsidP="006F49A3">
      <w:pPr>
        <w:rPr>
          <w:rFonts w:ascii="Calibri" w:hAnsi="Calibri" w:cs="Calibri"/>
          <w:color w:val="auto"/>
          <w:sz w:val="22"/>
          <w:szCs w:val="22"/>
          <w:lang w:val="nl-BE"/>
        </w:rPr>
      </w:pPr>
    </w:p>
    <w:p w14:paraId="1F63C0DC" w14:textId="77777777" w:rsidR="003E78F2" w:rsidRDefault="003E78F2" w:rsidP="006F49A3">
      <w:pPr>
        <w:rPr>
          <w:rFonts w:ascii="Calibri" w:hAnsi="Calibri" w:cs="Calibri"/>
          <w:color w:val="auto"/>
          <w:sz w:val="22"/>
          <w:szCs w:val="22"/>
          <w:lang w:val="nl-BE"/>
        </w:rPr>
      </w:pPr>
    </w:p>
    <w:p w14:paraId="52334003" w14:textId="77777777" w:rsidR="00F92B57" w:rsidRDefault="00F92B57" w:rsidP="006F49A3">
      <w:pPr>
        <w:rPr>
          <w:rFonts w:ascii="Calibri" w:hAnsi="Calibri" w:cs="Calibri"/>
          <w:color w:val="auto"/>
          <w:sz w:val="22"/>
          <w:szCs w:val="22"/>
          <w:lang w:val="nl-BE"/>
        </w:rPr>
      </w:pPr>
    </w:p>
    <w:p w14:paraId="44B190E6" w14:textId="4975483F" w:rsidR="00FA66C8" w:rsidRPr="004855AE" w:rsidRDefault="00FA66C8" w:rsidP="006F49A3">
      <w:pPr>
        <w:rPr>
          <w:color w:val="auto"/>
          <w:lang w:val="nl-BE"/>
        </w:rPr>
      </w:pPr>
      <w:r w:rsidRPr="004855AE">
        <w:rPr>
          <w:color w:val="auto"/>
          <w:lang w:val="nl-BE"/>
        </w:rPr>
        <w:br w:type="page"/>
      </w:r>
    </w:p>
    <w:p w14:paraId="537E66A2" w14:textId="1A396860" w:rsidR="00FA66C8" w:rsidRDefault="00FA66C8" w:rsidP="00FA66C8">
      <w:pPr>
        <w:pStyle w:val="Kop1"/>
        <w:rPr>
          <w:color w:val="auto"/>
        </w:rPr>
      </w:pPr>
      <w:bookmarkStart w:id="13" w:name="_Toc69975061"/>
      <w:r w:rsidRPr="004855AE">
        <w:rPr>
          <w:color w:val="auto"/>
        </w:rPr>
        <w:lastRenderedPageBreak/>
        <w:t>Organisatie van betrokkenheid bij FUST projecten</w:t>
      </w:r>
      <w:bookmarkEnd w:id="13"/>
    </w:p>
    <w:p w14:paraId="7140A825" w14:textId="7DF4851B" w:rsidR="00940488" w:rsidRPr="00940488" w:rsidRDefault="00940488" w:rsidP="00940488">
      <w:pPr>
        <w:rPr>
          <w:lang w:val="nl-BE"/>
        </w:rPr>
      </w:pPr>
      <w:r>
        <w:rPr>
          <w:lang w:val="nl-BE"/>
        </w:rPr>
        <w:t>Hoewel het FUST trustfonds op zich géén rechtstreekse financiering aan Vlaamse belanghebbenden kan verstrekken, zijn er toch diverse manieren waarop Vlaamse experten actief ingeschakeld en/of betrokken kunnen worden bij door FUST gesteunde UNESCO projecten. Het Departement EWI wenst actief bij te dragen bij het vinden van de passende modaliteiten om nuttige opportuniteiten voor Vlaamse onderzoekers actief te kunnen aangrijpen.</w:t>
      </w:r>
    </w:p>
    <w:p w14:paraId="0D0338B1" w14:textId="7500AC2A" w:rsidR="00FA66C8" w:rsidRPr="00C64FC7" w:rsidRDefault="00F241BE" w:rsidP="00112D67">
      <w:pPr>
        <w:pStyle w:val="Kop2"/>
        <w:rPr>
          <w:color w:val="auto"/>
          <w:lang w:val="nl-BE"/>
        </w:rPr>
      </w:pPr>
      <w:bookmarkStart w:id="14" w:name="_Toc69975062"/>
      <w:r w:rsidRPr="00C64FC7">
        <w:rPr>
          <w:color w:val="auto"/>
          <w:lang w:val="nl-BE"/>
        </w:rPr>
        <w:t xml:space="preserve">Op het niveau van de </w:t>
      </w:r>
      <w:r w:rsidR="00C64FC7" w:rsidRPr="00C64FC7">
        <w:rPr>
          <w:color w:val="auto"/>
          <w:lang w:val="nl-BE"/>
        </w:rPr>
        <w:t>adviesgroepen</w:t>
      </w:r>
      <w:bookmarkEnd w:id="14"/>
    </w:p>
    <w:p w14:paraId="35D9CBCF" w14:textId="1A791444" w:rsidR="00C64FC7" w:rsidRDefault="00C64FC7" w:rsidP="00C64FC7">
      <w:pPr>
        <w:rPr>
          <w:lang w:val="nl-BE"/>
        </w:rPr>
      </w:pPr>
      <w:r w:rsidRPr="00C64FC7">
        <w:rPr>
          <w:lang w:val="nl-BE"/>
        </w:rPr>
        <w:t xml:space="preserve">De </w:t>
      </w:r>
      <w:r>
        <w:rPr>
          <w:lang w:val="nl-BE"/>
        </w:rPr>
        <w:t>UNESCO projecten worden op diverse manieren opgevolgd:</w:t>
      </w:r>
    </w:p>
    <w:p w14:paraId="320B428E" w14:textId="51DBBC26" w:rsidR="00C64FC7" w:rsidRDefault="00C64FC7" w:rsidP="00C64FC7">
      <w:pPr>
        <w:pStyle w:val="Lijstalinea"/>
        <w:numPr>
          <w:ilvl w:val="0"/>
          <w:numId w:val="3"/>
        </w:numPr>
        <w:rPr>
          <w:lang w:val="nl-BE"/>
        </w:rPr>
      </w:pPr>
      <w:r>
        <w:rPr>
          <w:lang w:val="nl-BE"/>
        </w:rPr>
        <w:t xml:space="preserve">Meetings (jaarlijkse) adviesgroep – Projecten hebben hun eigen adviesgroepen (niet ‘stuurgroep’ genoemd om verwarring te vermijden met het FUST Stuurcomité dat ze collectief superviseert) waarin ook desgevallend project partnerorganisaties deelnemen aan planning en voortgangsbesprekingen. De meetings van dergelijke adviesgroepen worden veelal gekoppeld met een inhoudelijke projectactiviteit. De UNESCO </w:t>
      </w:r>
      <w:r w:rsidRPr="00C64FC7">
        <w:rPr>
          <w:i/>
          <w:lang w:val="nl-BE"/>
        </w:rPr>
        <w:t>project officers</w:t>
      </w:r>
      <w:r>
        <w:rPr>
          <w:lang w:val="nl-BE"/>
        </w:rPr>
        <w:t xml:space="preserve"> zijn er toe gehouden de Vlaamse overheid uit te nodigen bij deze meetings. De Vlaamse vertegenwoordiging in deze adviesgroep kan bestaan uit de dossierhouder bij het departement EWI maar kan ook, i.f.v. de agenda, door het departement EWI aan een inhoudelijke Vlaamse expert gedelegeerd worden.</w:t>
      </w:r>
    </w:p>
    <w:p w14:paraId="059A3B2A" w14:textId="3A0DA658" w:rsidR="00C64FC7" w:rsidRDefault="00C64FC7" w:rsidP="00C64FC7">
      <w:pPr>
        <w:pStyle w:val="Lijstalinea"/>
        <w:numPr>
          <w:ilvl w:val="0"/>
          <w:numId w:val="3"/>
        </w:numPr>
        <w:rPr>
          <w:lang w:val="nl-BE"/>
        </w:rPr>
      </w:pPr>
      <w:r>
        <w:rPr>
          <w:lang w:val="nl-BE"/>
        </w:rPr>
        <w:t xml:space="preserve">Voortgangsrapporteringen – Er is een praktijk van periodieke voortgangsrapportering aan het FUST Stuurcomité. Deze rapporten kunnen ook ter beschikking gesteld worden aan geïnteresseerde Vlaamse experten. </w:t>
      </w:r>
    </w:p>
    <w:p w14:paraId="38B34800" w14:textId="35CE67DE" w:rsidR="00C64FC7" w:rsidRPr="00C64FC7" w:rsidRDefault="00C64FC7" w:rsidP="00C64FC7">
      <w:pPr>
        <w:pStyle w:val="Lijstalinea"/>
        <w:numPr>
          <w:ilvl w:val="0"/>
          <w:numId w:val="3"/>
        </w:numPr>
        <w:rPr>
          <w:lang w:val="nl-BE"/>
        </w:rPr>
      </w:pPr>
      <w:r>
        <w:rPr>
          <w:lang w:val="nl-BE"/>
        </w:rPr>
        <w:t xml:space="preserve">Communicatie met de </w:t>
      </w:r>
      <w:r>
        <w:rPr>
          <w:i/>
          <w:lang w:val="nl-BE"/>
        </w:rPr>
        <w:t>project officer</w:t>
      </w:r>
      <w:r>
        <w:rPr>
          <w:lang w:val="nl-BE"/>
        </w:rPr>
        <w:t xml:space="preserve"> – Er is een gangbare praktijk waarbij de EWI dossierhouder regelmatig overleg houdt met de betroffen </w:t>
      </w:r>
      <w:r w:rsidRPr="00C64FC7">
        <w:rPr>
          <w:i/>
          <w:lang w:val="nl-BE"/>
        </w:rPr>
        <w:t>project officers</w:t>
      </w:r>
      <w:r>
        <w:rPr>
          <w:lang w:val="nl-BE"/>
        </w:rPr>
        <w:t xml:space="preserve"> bij de UNESCO over de voortgang van projecten en de vooruitzichten en planning van events en outputs. </w:t>
      </w:r>
      <w:r w:rsidR="0019023D">
        <w:rPr>
          <w:lang w:val="nl-BE"/>
        </w:rPr>
        <w:t>Daarbij wordt ook gepraat over mogelijkheden om Vlaamse experten in te schakelen in de lopende projecten of flankerende UNESCO activiteiten.</w:t>
      </w:r>
    </w:p>
    <w:p w14:paraId="35486AE5" w14:textId="12973A1F" w:rsidR="00C64FC7" w:rsidRPr="00C64FC7" w:rsidRDefault="00C64FC7" w:rsidP="00C64FC7">
      <w:pPr>
        <w:pStyle w:val="Kop2"/>
        <w:rPr>
          <w:color w:val="auto"/>
          <w:lang w:val="nl-BE"/>
        </w:rPr>
      </w:pPr>
      <w:bookmarkStart w:id="15" w:name="_Toc69975063"/>
      <w:r w:rsidRPr="00C64FC7">
        <w:rPr>
          <w:color w:val="auto"/>
          <w:lang w:val="nl-BE"/>
        </w:rPr>
        <w:t>Op het niveau van projectactiviteiten</w:t>
      </w:r>
      <w:bookmarkEnd w:id="15"/>
    </w:p>
    <w:p w14:paraId="4E9D6A4A" w14:textId="1E799C29" w:rsidR="00C64FC7" w:rsidRPr="00C64FC7" w:rsidRDefault="00C64FC7" w:rsidP="00C64FC7">
      <w:pPr>
        <w:pStyle w:val="Kop3"/>
        <w:rPr>
          <w:lang w:val="nl-BE"/>
        </w:rPr>
      </w:pPr>
      <w:bookmarkStart w:id="16" w:name="_Toc69975064"/>
      <w:r w:rsidRPr="00C64FC7">
        <w:rPr>
          <w:lang w:val="nl-BE"/>
        </w:rPr>
        <w:t>Structurele betrokkenheid</w:t>
      </w:r>
      <w:bookmarkEnd w:id="16"/>
    </w:p>
    <w:p w14:paraId="3A689E12" w14:textId="6CCD4E8E" w:rsidR="00C64FC7" w:rsidRPr="00C64FC7" w:rsidRDefault="00C64FC7" w:rsidP="00C64FC7">
      <w:pPr>
        <w:pStyle w:val="Lijstalinea"/>
        <w:numPr>
          <w:ilvl w:val="0"/>
          <w:numId w:val="6"/>
        </w:numPr>
        <w:rPr>
          <w:lang w:val="nl-BE"/>
        </w:rPr>
      </w:pPr>
      <w:r>
        <w:rPr>
          <w:lang w:val="nl-BE"/>
        </w:rPr>
        <w:t xml:space="preserve">De belangrijkste inhoudelijke betrokkenheid bij een FUST project bestaat er in dat </w:t>
      </w:r>
      <w:r w:rsidR="00940488">
        <w:rPr>
          <w:lang w:val="nl-BE"/>
        </w:rPr>
        <w:t xml:space="preserve">de expertise van een Vlaamse expert actief mee ingeschakeld wordt in een gestructureerde projectactiviteit. De modaliteiten hiervan zijn geval per geval te bepalen in overleg met de </w:t>
      </w:r>
      <w:r w:rsidR="00940488">
        <w:rPr>
          <w:i/>
          <w:lang w:val="nl-BE"/>
        </w:rPr>
        <w:t>project officer</w:t>
      </w:r>
      <w:r w:rsidR="00940488">
        <w:rPr>
          <w:lang w:val="nl-BE"/>
        </w:rPr>
        <w:t xml:space="preserve"> in de voorbereidende fase van het project. </w:t>
      </w:r>
      <w:r w:rsidR="00CE76FD">
        <w:rPr>
          <w:lang w:val="nl-BE"/>
        </w:rPr>
        <w:t>In sommige projecten zijn Vlaamse partners vooraf betrokken bij het ontwikkelen van het projectidee.</w:t>
      </w:r>
    </w:p>
    <w:p w14:paraId="1B2E7F02" w14:textId="23FF61FB" w:rsidR="00C64FC7" w:rsidRPr="00C64FC7" w:rsidRDefault="00C64FC7" w:rsidP="00C64FC7">
      <w:pPr>
        <w:pStyle w:val="Kop3"/>
        <w:rPr>
          <w:lang w:val="nl-BE"/>
        </w:rPr>
      </w:pPr>
      <w:bookmarkStart w:id="17" w:name="_Toc69975065"/>
      <w:r w:rsidRPr="00C64FC7">
        <w:rPr>
          <w:lang w:val="nl-BE"/>
        </w:rPr>
        <w:t>Occasionele betrokkenheid</w:t>
      </w:r>
      <w:bookmarkEnd w:id="17"/>
    </w:p>
    <w:p w14:paraId="39D77EF6" w14:textId="536E91E1" w:rsidR="00C64FC7" w:rsidRPr="00940488" w:rsidRDefault="001270C0" w:rsidP="00940488">
      <w:pPr>
        <w:pStyle w:val="Lijstalinea"/>
        <w:numPr>
          <w:ilvl w:val="0"/>
          <w:numId w:val="6"/>
        </w:numPr>
        <w:rPr>
          <w:lang w:val="nl-BE"/>
        </w:rPr>
      </w:pPr>
      <w:r>
        <w:rPr>
          <w:lang w:val="nl-BE"/>
        </w:rPr>
        <w:t xml:space="preserve">In de looptijd van een project kunnen opportuniteiten ontstaan om Vlaamse expertise te betrekken bij </w:t>
      </w:r>
      <w:r w:rsidR="00940488">
        <w:rPr>
          <w:lang w:val="nl-BE"/>
        </w:rPr>
        <w:t xml:space="preserve">een projectactiviteit, bvb. </w:t>
      </w:r>
      <w:r>
        <w:rPr>
          <w:lang w:val="nl-BE"/>
        </w:rPr>
        <w:t xml:space="preserve">een </w:t>
      </w:r>
      <w:r w:rsidR="00940488">
        <w:rPr>
          <w:lang w:val="nl-BE"/>
        </w:rPr>
        <w:t>training</w:t>
      </w:r>
      <w:r>
        <w:rPr>
          <w:lang w:val="nl-BE"/>
        </w:rPr>
        <w:t xml:space="preserve"> of een</w:t>
      </w:r>
      <w:r w:rsidR="00940488">
        <w:rPr>
          <w:lang w:val="nl-BE"/>
        </w:rPr>
        <w:t xml:space="preserve"> inhoudelijke bijdrage aan een workshop etc. …</w:t>
      </w:r>
      <w:r>
        <w:rPr>
          <w:lang w:val="nl-BE"/>
        </w:rPr>
        <w:t xml:space="preserve"> </w:t>
      </w:r>
      <w:r w:rsidR="00CD202D">
        <w:rPr>
          <w:lang w:val="nl-BE"/>
        </w:rPr>
        <w:t>De Vlaamse vertegenwoordiger in de project adviesgroep zorgt dan voor de nodige liaison.</w:t>
      </w:r>
    </w:p>
    <w:p w14:paraId="02D2C051" w14:textId="3152ACCD" w:rsidR="00373EEC" w:rsidRDefault="00373EEC" w:rsidP="00C64FC7">
      <w:pPr>
        <w:rPr>
          <w:highlight w:val="yellow"/>
          <w:lang w:val="nl-BE"/>
        </w:rPr>
      </w:pPr>
      <w:r>
        <w:rPr>
          <w:highlight w:val="yellow"/>
          <w:lang w:val="nl-BE"/>
        </w:rPr>
        <w:br w:type="page"/>
      </w:r>
    </w:p>
    <w:p w14:paraId="0BB74973" w14:textId="77777777" w:rsidR="00373EEC" w:rsidRDefault="00373EEC" w:rsidP="00C64FC7">
      <w:pPr>
        <w:rPr>
          <w:highlight w:val="yellow"/>
          <w:lang w:val="nl-BE"/>
        </w:rPr>
      </w:pPr>
    </w:p>
    <w:p w14:paraId="617450D4" w14:textId="77777777" w:rsidR="00373EEC" w:rsidRDefault="00373EEC" w:rsidP="00C64FC7">
      <w:pPr>
        <w:rPr>
          <w:highlight w:val="yellow"/>
          <w:lang w:val="nl-BE"/>
        </w:rPr>
      </w:pPr>
    </w:p>
    <w:p w14:paraId="464DACD5" w14:textId="77777777" w:rsidR="00373EEC"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2CEC3CB9"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WETENSCHAPPER ACTIEF AAN EEN VLAAMSE ONDERZOEKSINSTELLING?</w:t>
      </w:r>
    </w:p>
    <w:p w14:paraId="7DE25AC6"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6FC14866"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GEÏNTERESSEERD DOOR DE MOGELIJKHEDEN VAN UNESCO PROJECTEN IN FUST VERBAND?</w:t>
      </w:r>
    </w:p>
    <w:p w14:paraId="6503759A"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50C37B39"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BENT U GEÏNTERESSEERD OM EEN ADVIES UIT TE BRENGEN OVER EEN PROJECTVOORSTEL UIT UW DOMEIN?</w:t>
      </w:r>
    </w:p>
    <w:p w14:paraId="765B1138"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1EB0978B"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MAAK U BEKEND BIJ HET DEPARTEMENT ECONOMIE, WETENSCHAP EN INNOVATIE!</w:t>
      </w:r>
    </w:p>
    <w:p w14:paraId="77B26F42"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136326EC" w14:textId="77777777" w:rsidR="00373EEC" w:rsidRPr="007B4DE8" w:rsidRDefault="00373EEC" w:rsidP="00373EEC">
      <w:pPr>
        <w:pStyle w:val="Lijstalinea"/>
        <w:numPr>
          <w:ilvl w:val="0"/>
          <w:numId w:val="8"/>
        </w:num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 xml:space="preserve">stuur een mail aan </w:t>
      </w:r>
      <w:hyperlink r:id="rId23" w:history="1">
        <w:r w:rsidRPr="007B4DE8">
          <w:rPr>
            <w:rStyle w:val="Hyperlink"/>
            <w:rFonts w:ascii="Arial Narrow" w:hAnsi="Arial Narrow"/>
            <w:b/>
            <w:i/>
            <w:color w:val="auto"/>
            <w:sz w:val="32"/>
            <w:lang w:val="nl-BE"/>
          </w:rPr>
          <w:t>gert.verreet@vlaanderen.be</w:t>
        </w:r>
      </w:hyperlink>
    </w:p>
    <w:p w14:paraId="5DD8ED98" w14:textId="77777777" w:rsidR="00373EEC" w:rsidRDefault="00373EEC" w:rsidP="00373EEC">
      <w:pPr>
        <w:pStyle w:val="Lijstalinea"/>
        <w:numPr>
          <w:ilvl w:val="0"/>
          <w:numId w:val="8"/>
        </w:num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sidRPr="007B4DE8">
        <w:rPr>
          <w:rFonts w:ascii="Arial Narrow" w:hAnsi="Arial Narrow"/>
          <w:b/>
          <w:i/>
          <w:sz w:val="32"/>
          <w:lang w:val="nl-BE"/>
        </w:rPr>
        <w:t>beschrijf daarin de aard van uw interesse</w:t>
      </w:r>
    </w:p>
    <w:p w14:paraId="661FD375" w14:textId="77777777" w:rsidR="00373EEC"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6E001747" w14:textId="77777777" w:rsidR="00373EEC"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Pr>
          <w:rFonts w:ascii="Arial Narrow" w:hAnsi="Arial Narrow"/>
          <w:b/>
          <w:i/>
          <w:sz w:val="32"/>
          <w:lang w:val="nl-BE"/>
        </w:rPr>
        <w:t>U WORDT DAN GECONTACTEERD.</w:t>
      </w:r>
    </w:p>
    <w:p w14:paraId="1489EE97" w14:textId="77777777" w:rsidR="00373EEC"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0A92CAA2"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r>
        <w:rPr>
          <w:rFonts w:ascii="Arial Narrow" w:hAnsi="Arial Narrow"/>
          <w:b/>
          <w:i/>
          <w:sz w:val="32"/>
          <w:lang w:val="nl-BE"/>
        </w:rPr>
        <w:t>DANK U!</w:t>
      </w:r>
    </w:p>
    <w:p w14:paraId="3C747009" w14:textId="77777777" w:rsidR="00373EEC" w:rsidRPr="007B4DE8" w:rsidRDefault="00373EEC" w:rsidP="00373EEC">
      <w:pPr>
        <w:pBdr>
          <w:top w:val="single" w:sz="4" w:space="1" w:color="auto"/>
          <w:left w:val="single" w:sz="4" w:space="4" w:color="auto"/>
          <w:bottom w:val="single" w:sz="4" w:space="1" w:color="auto"/>
          <w:right w:val="single" w:sz="4" w:space="4" w:color="auto"/>
        </w:pBdr>
        <w:shd w:val="clear" w:color="auto" w:fill="DEF4FC" w:themeFill="accent2" w:themeFillTint="33"/>
        <w:spacing w:after="0" w:line="240" w:lineRule="auto"/>
        <w:rPr>
          <w:rFonts w:ascii="Arial Narrow" w:hAnsi="Arial Narrow"/>
          <w:b/>
          <w:i/>
          <w:sz w:val="32"/>
          <w:lang w:val="nl-BE"/>
        </w:rPr>
      </w:pPr>
    </w:p>
    <w:p w14:paraId="4BBC1222" w14:textId="118975AE" w:rsidR="00373EEC" w:rsidRDefault="00373EEC" w:rsidP="00C64FC7">
      <w:pPr>
        <w:rPr>
          <w:highlight w:val="yellow"/>
          <w:lang w:val="nl-BE"/>
        </w:rPr>
        <w:sectPr w:rsidR="00373EEC" w:rsidSect="00B749FD">
          <w:pgSz w:w="11906" w:h="16838"/>
          <w:pgMar w:top="1417" w:right="1417" w:bottom="1417" w:left="1417" w:header="708" w:footer="708" w:gutter="0"/>
          <w:cols w:space="708"/>
          <w:titlePg/>
          <w:docGrid w:linePitch="360"/>
        </w:sectPr>
      </w:pPr>
    </w:p>
    <w:p w14:paraId="0115240E" w14:textId="39C813F4" w:rsidR="00C64FC7" w:rsidRDefault="00885E8B" w:rsidP="00B35748">
      <w:pPr>
        <w:pStyle w:val="Kop1"/>
        <w:numPr>
          <w:ilvl w:val="0"/>
          <w:numId w:val="0"/>
        </w:numPr>
        <w:spacing w:after="240" w:line="240" w:lineRule="auto"/>
        <w:ind w:right="-142"/>
        <w:rPr>
          <w:color w:val="auto"/>
        </w:rPr>
      </w:pPr>
      <w:bookmarkStart w:id="18" w:name="_Toc69975066"/>
      <w:r w:rsidRPr="00707500">
        <w:rPr>
          <w:color w:val="auto"/>
        </w:rPr>
        <w:lastRenderedPageBreak/>
        <w:t>Bijlage 1: Lijst van ontvangen projectvoorstellen</w:t>
      </w:r>
      <w:bookmarkEnd w:id="18"/>
    </w:p>
    <w:tbl>
      <w:tblPr>
        <w:tblW w:w="5000" w:type="pct"/>
        <w:tblBorders>
          <w:top w:val="single" w:sz="6" w:space="0" w:color="FFFFFF"/>
          <w:left w:val="single" w:sz="6" w:space="0" w:color="FFFFFF"/>
          <w:bottom w:val="single" w:sz="6" w:space="0" w:color="FFFFFF"/>
          <w:right w:val="single" w:sz="6" w:space="0" w:color="FFFFFF"/>
        </w:tblBorders>
        <w:tblCellMar>
          <w:top w:w="10" w:type="dxa"/>
          <w:left w:w="10" w:type="dxa"/>
          <w:bottom w:w="10" w:type="dxa"/>
          <w:right w:w="10" w:type="dxa"/>
        </w:tblCellMar>
        <w:tblLook w:val="04A0" w:firstRow="1" w:lastRow="0" w:firstColumn="1" w:lastColumn="0" w:noHBand="0" w:noVBand="1"/>
      </w:tblPr>
      <w:tblGrid>
        <w:gridCol w:w="461"/>
        <w:gridCol w:w="6845"/>
        <w:gridCol w:w="1750"/>
      </w:tblGrid>
      <w:tr w:rsidR="00EB0AE7" w:rsidRPr="00810329" w14:paraId="3611918B" w14:textId="77777777" w:rsidTr="00EB0AE7">
        <w:tc>
          <w:tcPr>
            <w:tcW w:w="255"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7A3CBE29"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1</w:t>
            </w:r>
          </w:p>
        </w:tc>
        <w:tc>
          <w:tcPr>
            <w:tcW w:w="3779"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0758252E" w14:textId="77777777" w:rsidR="00EB0AE7" w:rsidRPr="00810329" w:rsidRDefault="00EB0AE7" w:rsidP="00E477C6">
            <w:pPr>
              <w:spacing w:after="100" w:afterAutospacing="1"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b/>
                <w:bCs/>
                <w:sz w:val="24"/>
                <w:szCs w:val="24"/>
                <w:lang w:eastAsia="nl-BE"/>
              </w:rPr>
              <w:t>Addressing Hydro-Climatic Vulnerability through Citizen and Open Science</w:t>
            </w:r>
          </w:p>
          <w:p w14:paraId="5B9719F8" w14:textId="77777777" w:rsidR="00EB0AE7" w:rsidRPr="00810329"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810329">
              <w:rPr>
                <w:rFonts w:ascii="Times New Roman" w:eastAsia="Times New Roman" w:hAnsi="Times New Roman" w:cs="Times New Roman"/>
                <w:sz w:val="24"/>
                <w:szCs w:val="24"/>
                <w:lang w:val="nl-BE" w:eastAsia="nl-BE"/>
              </w:rPr>
              <w:t xml:space="preserve">Een project </w:t>
            </w:r>
            <w:r w:rsidRPr="00EB0AE7">
              <w:rPr>
                <w:rFonts w:ascii="Times New Roman" w:eastAsia="Times New Roman" w:hAnsi="Times New Roman" w:cs="Times New Roman"/>
                <w:sz w:val="24"/>
                <w:szCs w:val="24"/>
                <w:lang w:val="nl-BE" w:eastAsia="nl-BE"/>
              </w:rPr>
              <w:t>om het vermogen te verbeteren om hydro-klimatologische extremen, zoals droogte en overstromingen, te voorspellen, en om het gebruik van burger- en open science-methodologieën te ontwikkelen, te testen en evalueren om waterbestendigheid bij klimaatverandering te bouwen en daarmee het waterbeheer te verbeteren in proeflanden van Sub-Sahara Afrika en Latijns-Amerika</w:t>
            </w:r>
            <w:r w:rsidRPr="00810329">
              <w:rPr>
                <w:rFonts w:ascii="Times New Roman" w:eastAsia="Times New Roman" w:hAnsi="Times New Roman" w:cs="Times New Roman"/>
                <w:sz w:val="24"/>
                <w:szCs w:val="24"/>
                <w:lang w:val="nl-BE" w:eastAsia="nl-BE"/>
              </w:rPr>
              <w:t> </w:t>
            </w:r>
          </w:p>
        </w:tc>
        <w:tc>
          <w:tcPr>
            <w:tcW w:w="966"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4ECC2B24" w14:textId="77777777" w:rsidR="00EB0AE7"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I</w:t>
            </w:r>
            <w:r>
              <w:rPr>
                <w:rFonts w:ascii="Times New Roman" w:eastAsia="Times New Roman" w:hAnsi="Times New Roman" w:cs="Times New Roman"/>
                <w:sz w:val="24"/>
                <w:szCs w:val="24"/>
                <w:lang w:eastAsia="nl-BE"/>
              </w:rPr>
              <w:t>HP</w:t>
            </w:r>
            <w:r w:rsidRPr="00810329">
              <w:rPr>
                <w:rFonts w:ascii="Times New Roman" w:eastAsia="Times New Roman" w:hAnsi="Times New Roman" w:cs="Times New Roman"/>
                <w:sz w:val="24"/>
                <w:szCs w:val="24"/>
                <w:lang w:eastAsia="nl-BE"/>
              </w:rPr>
              <w:t> </w:t>
            </w:r>
          </w:p>
          <w:p w14:paraId="099FDB13" w14:textId="77777777" w:rsidR="00EB0AE7" w:rsidRDefault="00EB0AE7" w:rsidP="00E477C6">
            <w:pPr>
              <w:spacing w:after="0" w:line="240" w:lineRule="auto"/>
              <w:rPr>
                <w:rFonts w:ascii="Times New Roman" w:eastAsia="Times New Roman" w:hAnsi="Times New Roman" w:cs="Times New Roman"/>
                <w:sz w:val="24"/>
                <w:szCs w:val="24"/>
                <w:lang w:eastAsia="nl-BE"/>
              </w:rPr>
            </w:pPr>
          </w:p>
          <w:p w14:paraId="54A416F5"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(FUST)</w:t>
            </w:r>
          </w:p>
        </w:tc>
      </w:tr>
      <w:tr w:rsidR="00EB0AE7" w:rsidRPr="00810329" w14:paraId="34F04866" w14:textId="77777777" w:rsidTr="00EB0AE7">
        <w:tc>
          <w:tcPr>
            <w:tcW w:w="255"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5B09417C"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2</w:t>
            </w:r>
          </w:p>
        </w:tc>
        <w:tc>
          <w:tcPr>
            <w:tcW w:w="3779"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0D221089" w14:textId="77777777" w:rsidR="00EB0AE7" w:rsidRPr="00810329" w:rsidRDefault="00EB0AE7" w:rsidP="00E477C6">
            <w:pPr>
              <w:spacing w:after="100" w:afterAutospacing="1" w:line="240" w:lineRule="auto"/>
              <w:rPr>
                <w:rFonts w:ascii="Times New Roman" w:eastAsia="Times New Roman" w:hAnsi="Times New Roman" w:cs="Times New Roman"/>
                <w:b/>
                <w:bCs/>
                <w:sz w:val="24"/>
                <w:szCs w:val="24"/>
                <w:lang w:eastAsia="nl-BE"/>
              </w:rPr>
            </w:pPr>
            <w:r w:rsidRPr="005672AE">
              <w:rPr>
                <w:rFonts w:ascii="Times New Roman" w:eastAsia="Times New Roman" w:hAnsi="Times New Roman" w:cs="Times New Roman"/>
                <w:b/>
                <w:bCs/>
                <w:sz w:val="24"/>
                <w:szCs w:val="24"/>
                <w:lang w:eastAsia="nl-BE"/>
              </w:rPr>
              <w:t>eDNA Expeditions in marine World Heritage sites.</w:t>
            </w:r>
            <w:r>
              <w:rPr>
                <w:rFonts w:ascii="Times New Roman" w:eastAsia="Times New Roman" w:hAnsi="Times New Roman" w:cs="Times New Roman"/>
                <w:b/>
                <w:bCs/>
                <w:sz w:val="24"/>
                <w:szCs w:val="24"/>
                <w:lang w:eastAsia="nl-BE"/>
              </w:rPr>
              <w:t xml:space="preserve"> </w:t>
            </w:r>
            <w:r w:rsidRPr="005672AE">
              <w:rPr>
                <w:rFonts w:ascii="Times New Roman" w:eastAsia="Times New Roman" w:hAnsi="Times New Roman" w:cs="Times New Roman"/>
                <w:b/>
                <w:bCs/>
                <w:sz w:val="24"/>
                <w:szCs w:val="24"/>
                <w:lang w:eastAsia="nl-BE"/>
              </w:rPr>
              <w:t>Engaging citizen-scientists in revealing the richness and vulnerability of</w:t>
            </w:r>
            <w:r>
              <w:rPr>
                <w:rFonts w:ascii="Times New Roman" w:eastAsia="Times New Roman" w:hAnsi="Times New Roman" w:cs="Times New Roman"/>
                <w:b/>
                <w:bCs/>
                <w:sz w:val="24"/>
                <w:szCs w:val="24"/>
                <w:lang w:eastAsia="nl-BE"/>
              </w:rPr>
              <w:t xml:space="preserve"> </w:t>
            </w:r>
            <w:r w:rsidRPr="005672AE">
              <w:rPr>
                <w:rFonts w:ascii="Times New Roman" w:eastAsia="Times New Roman" w:hAnsi="Times New Roman" w:cs="Times New Roman"/>
                <w:b/>
                <w:bCs/>
                <w:sz w:val="24"/>
                <w:szCs w:val="24"/>
                <w:lang w:eastAsia="nl-BE"/>
              </w:rPr>
              <w:t>biodiversity for the conservation of UNESCO sites in a changing</w:t>
            </w:r>
            <w:r>
              <w:rPr>
                <w:rFonts w:ascii="Times New Roman" w:eastAsia="Times New Roman" w:hAnsi="Times New Roman" w:cs="Times New Roman"/>
                <w:b/>
                <w:bCs/>
                <w:sz w:val="24"/>
                <w:szCs w:val="24"/>
                <w:lang w:eastAsia="nl-BE"/>
              </w:rPr>
              <w:t xml:space="preserve"> </w:t>
            </w:r>
            <w:r w:rsidRPr="005672AE">
              <w:rPr>
                <w:rFonts w:ascii="Times New Roman" w:eastAsia="Times New Roman" w:hAnsi="Times New Roman" w:cs="Times New Roman"/>
                <w:b/>
                <w:bCs/>
                <w:sz w:val="24"/>
                <w:szCs w:val="24"/>
                <w:lang w:eastAsia="nl-BE"/>
              </w:rPr>
              <w:t>climate</w:t>
            </w:r>
          </w:p>
          <w:p w14:paraId="6EE10D1E" w14:textId="77777777" w:rsidR="00EB0AE7" w:rsidRPr="00810329"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"e-DNA-expedities in mariene werelderfgoedsites" is een burgerwetenschappelijk project dat zal bepalen (a) de rijkdom van vissoorten en mogelijk andere vormen van gewervelde zeedieren, verspreid over de 50 mariene locaties die momenteel zijn ingeschreven op de UNESCO Werelderfgoedlijst en (b) hoe de effecten van klimaatverandering de verspreiding en migratiepatronen van deze soorten kunnen beïnvloeden. Het project zal zich richten op kwetsbare en bedreigde soorten, zoals gespecificeerd via de IUCN Rode Lijst van bedreigde diersoorten, zij het niet exclusief, en zoals weergegeven in de ‘Uitstekende Universele Waarde’ van de werelderfgoedsites.</w:t>
            </w:r>
          </w:p>
        </w:tc>
        <w:tc>
          <w:tcPr>
            <w:tcW w:w="966"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4AC11E53" w14:textId="77777777" w:rsidR="00EB0AE7"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IOC (IODE)</w:t>
            </w:r>
            <w:r w:rsidRPr="005672AE">
              <w:rPr>
                <w:rFonts w:ascii="Times New Roman" w:eastAsia="Times New Roman" w:hAnsi="Times New Roman" w:cs="Times New Roman"/>
                <w:sz w:val="24"/>
                <w:szCs w:val="24"/>
                <w:lang w:eastAsia="nl-BE"/>
              </w:rPr>
              <w:t xml:space="preserve"> + World Heritage Marine Programme</w:t>
            </w:r>
            <w:r w:rsidRPr="00810329">
              <w:rPr>
                <w:rFonts w:ascii="Times New Roman" w:eastAsia="Times New Roman" w:hAnsi="Times New Roman" w:cs="Times New Roman"/>
                <w:sz w:val="24"/>
                <w:szCs w:val="24"/>
                <w:lang w:eastAsia="nl-BE"/>
              </w:rPr>
              <w:t> </w:t>
            </w:r>
          </w:p>
          <w:p w14:paraId="6DB53BAD" w14:textId="77777777" w:rsidR="00EB0AE7" w:rsidRDefault="00EB0AE7" w:rsidP="00E477C6">
            <w:pPr>
              <w:spacing w:after="0" w:line="240" w:lineRule="auto"/>
              <w:rPr>
                <w:rFonts w:ascii="Times New Roman" w:eastAsia="Times New Roman" w:hAnsi="Times New Roman" w:cs="Times New Roman"/>
                <w:sz w:val="24"/>
                <w:szCs w:val="24"/>
                <w:lang w:eastAsia="nl-BE"/>
              </w:rPr>
            </w:pPr>
          </w:p>
          <w:p w14:paraId="5CBF60C5"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(FUST + FUT)</w:t>
            </w:r>
          </w:p>
        </w:tc>
      </w:tr>
      <w:tr w:rsidR="00EB0AE7" w:rsidRPr="00810329" w14:paraId="6FC34002" w14:textId="77777777" w:rsidTr="00EB0AE7">
        <w:tc>
          <w:tcPr>
            <w:tcW w:w="255"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01163AF0"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3</w:t>
            </w:r>
          </w:p>
        </w:tc>
        <w:tc>
          <w:tcPr>
            <w:tcW w:w="3779"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4CDFC069" w14:textId="77777777" w:rsidR="00EB0AE7" w:rsidRPr="00810329" w:rsidRDefault="00EB0AE7" w:rsidP="00E477C6">
            <w:pPr>
              <w:spacing w:after="100" w:afterAutospacing="1" w:line="240" w:lineRule="auto"/>
              <w:rPr>
                <w:rFonts w:ascii="Times New Roman" w:eastAsia="Times New Roman" w:hAnsi="Times New Roman" w:cs="Times New Roman"/>
                <w:sz w:val="24"/>
                <w:szCs w:val="24"/>
                <w:lang w:eastAsia="nl-BE"/>
              </w:rPr>
            </w:pPr>
            <w:r w:rsidRPr="00A45F45">
              <w:rPr>
                <w:rFonts w:ascii="Times New Roman" w:eastAsia="Times New Roman" w:hAnsi="Times New Roman" w:cs="Times New Roman"/>
                <w:b/>
                <w:bCs/>
                <w:sz w:val="24"/>
                <w:szCs w:val="24"/>
                <w:lang w:eastAsia="nl-BE"/>
              </w:rPr>
              <w:t>Strengthening the role of science and transboundary cooperation for the sustainable management of the Okavango Delta World Heritage site</w:t>
            </w:r>
          </w:p>
          <w:p w14:paraId="3EE550F7" w14:textId="77777777" w:rsidR="00EB0AE7" w:rsidRPr="00EB0AE7"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Dit project beoogt de versterking van de rol van wetenschap en grensoverschrijdende samenwerking voor het duurzaam beheer van het werelderfgoed Okavango Delta in het noorden van Botswana. De volgende resultaten worden beoogd:</w:t>
            </w:r>
          </w:p>
          <w:p w14:paraId="7E5FEA58" w14:textId="77777777" w:rsidR="00EB0AE7" w:rsidRPr="00EB0AE7"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 Betere, op wetenschap gebaseerde, besluitvorming door versterking van de capaciteit van nationale en regionale agentschappen en verhoogde beschikbaarheid van wetenschappelijke kennis over het verband tussen water, biodiversiteit en klimaat;</w:t>
            </w:r>
          </w:p>
          <w:p w14:paraId="40AE3146" w14:textId="77777777" w:rsidR="00EB0AE7" w:rsidRPr="00EB0AE7"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 Verbeterde grensoverschrijdende samenwerking inzake het duurzaam beheer van natuurlijke hulpbronnen in het grotere Okavango landschap, voortbouwend op lopende inspanningen voor de transnationale uitbreiding van het werelderfgoed Okavango Delta.</w:t>
            </w:r>
          </w:p>
          <w:p w14:paraId="75A51548" w14:textId="77777777" w:rsidR="00EB0AE7" w:rsidRPr="00810329"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 xml:space="preserve">- Verhoogd bewustzijn en wederzijdse communicatie tussen besluitvormers en lokale gemeenschappen over wetenschappelijk </w:t>
            </w:r>
            <w:r w:rsidRPr="00EB0AE7">
              <w:rPr>
                <w:rFonts w:ascii="Times New Roman" w:eastAsia="Times New Roman" w:hAnsi="Times New Roman" w:cs="Times New Roman"/>
                <w:sz w:val="24"/>
                <w:szCs w:val="24"/>
                <w:lang w:val="nl-BE" w:eastAsia="nl-BE"/>
              </w:rPr>
              <w:lastRenderedPageBreak/>
              <w:t>onderbouwd management om de duurzaamheid op lange termijn van het grotere Okavango-landschap te verzekeren door de ontwikkeling van geschikte communicatiehulpmiddelen en bewustmakingsinstrumenten.</w:t>
            </w:r>
          </w:p>
        </w:tc>
        <w:tc>
          <w:tcPr>
            <w:tcW w:w="966"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592E569A" w14:textId="77777777" w:rsidR="00EB0AE7"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World Heritage Centre en IHP</w:t>
            </w:r>
          </w:p>
          <w:p w14:paraId="61BD3E11" w14:textId="77777777" w:rsidR="00EB0AE7" w:rsidRDefault="00EB0AE7" w:rsidP="00E477C6">
            <w:pPr>
              <w:spacing w:after="0" w:line="240" w:lineRule="auto"/>
              <w:rPr>
                <w:rFonts w:ascii="Times New Roman" w:eastAsia="Times New Roman" w:hAnsi="Times New Roman" w:cs="Times New Roman"/>
                <w:sz w:val="24"/>
                <w:szCs w:val="24"/>
                <w:lang w:eastAsia="nl-BE"/>
              </w:rPr>
            </w:pPr>
          </w:p>
          <w:p w14:paraId="3402F023"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(FUST + FUT)</w:t>
            </w:r>
            <w:r w:rsidRPr="00810329">
              <w:rPr>
                <w:rFonts w:ascii="Times New Roman" w:eastAsia="Times New Roman" w:hAnsi="Times New Roman" w:cs="Times New Roman"/>
                <w:sz w:val="24"/>
                <w:szCs w:val="24"/>
                <w:lang w:eastAsia="nl-BE"/>
              </w:rPr>
              <w:t> </w:t>
            </w:r>
          </w:p>
        </w:tc>
      </w:tr>
      <w:tr w:rsidR="00EB0AE7" w:rsidRPr="00810329" w14:paraId="4B60EC81" w14:textId="77777777" w:rsidTr="00EB0AE7">
        <w:tc>
          <w:tcPr>
            <w:tcW w:w="255"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307B9001"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4</w:t>
            </w:r>
          </w:p>
        </w:tc>
        <w:tc>
          <w:tcPr>
            <w:tcW w:w="3779"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0F5032D5" w14:textId="77777777" w:rsidR="00EB0AE7" w:rsidRPr="00810329" w:rsidRDefault="00EB0AE7" w:rsidP="00E477C6">
            <w:pPr>
              <w:spacing w:after="100" w:afterAutospacing="1" w:line="240" w:lineRule="auto"/>
              <w:rPr>
                <w:rFonts w:ascii="Times New Roman" w:eastAsia="Times New Roman" w:hAnsi="Times New Roman" w:cs="Times New Roman"/>
                <w:sz w:val="24"/>
                <w:szCs w:val="24"/>
                <w:lang w:eastAsia="nl-BE"/>
              </w:rPr>
            </w:pPr>
            <w:r w:rsidRPr="009344DF">
              <w:rPr>
                <w:rFonts w:ascii="Times New Roman" w:eastAsia="Times New Roman" w:hAnsi="Times New Roman" w:cs="Times New Roman"/>
                <w:b/>
                <w:bCs/>
                <w:sz w:val="24"/>
                <w:szCs w:val="24"/>
                <w:lang w:eastAsia="nl-BE"/>
              </w:rPr>
              <w:t>Earth Science Education and Cooperation in Africa</w:t>
            </w:r>
          </w:p>
          <w:p w14:paraId="12BADF43" w14:textId="77777777" w:rsidR="00EB0AE7" w:rsidRPr="00810329"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Met dit projectvoorstel bevordert UNESCO de uitwisseling en samenwerking tussen aardwetenschappelijke instellingen op het gebied van onderzoek en opleiding. Het zal de mobiliteit van aardwetenschappers tussen verschillende instellingen in Afrika bevorderen en ook de samenwerking met de industrie stimuleren en de betrokkenheid van vrouwen bij geowetenschappelijke carrières verbeteren. Het zal daarom in Afrika gevestigde instellingen helpen bij het creëren van een kader dat een dergelijke uitwisseling vergemakkelijkt en duidelijke criteria stelt voor de selectie van jonge wetenschappers en voor de gastinstellingen. Het zal ook inspelen op de behoefte om jonge aardwetenschappers in Afrika te begeleiden met vaardigheden die hen helpen bij de ontwikkeling van hun carrière, zoals het schrijven van wetenschappelijke artikelen, ze gepubliceerd krijgen in tijdschriften met een grote impact, het opbouwen en onderhouden van een professioneel netwerk, communicatie en leiderschap. en andere vaardigheden die essentieel zijn voor het opbouwen van een succesvolle carrière. Dit vereist de betrokkenheid van bekwame trainers en ervaren aardwetenschappers die door hun eigen loopbaanontwikkeling als een inspirerend model worden beschouwd.</w:t>
            </w:r>
          </w:p>
        </w:tc>
        <w:tc>
          <w:tcPr>
            <w:tcW w:w="966"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2613C490" w14:textId="77777777" w:rsidR="00EB0AE7"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IGGP + Unesco regional offices Harare en Nairobi</w:t>
            </w:r>
            <w:r w:rsidRPr="00810329">
              <w:rPr>
                <w:rFonts w:ascii="Times New Roman" w:eastAsia="Times New Roman" w:hAnsi="Times New Roman" w:cs="Times New Roman"/>
                <w:sz w:val="24"/>
                <w:szCs w:val="24"/>
                <w:lang w:eastAsia="nl-BE"/>
              </w:rPr>
              <w:t> </w:t>
            </w:r>
          </w:p>
          <w:p w14:paraId="5F689D21"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(FUST)</w:t>
            </w:r>
          </w:p>
        </w:tc>
      </w:tr>
      <w:tr w:rsidR="00EB0AE7" w:rsidRPr="00E23145" w14:paraId="45E325DE" w14:textId="77777777" w:rsidTr="00EB0AE7">
        <w:tc>
          <w:tcPr>
            <w:tcW w:w="255"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605DF1D2"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sidRPr="00810329">
              <w:rPr>
                <w:rFonts w:ascii="Times New Roman" w:eastAsia="Times New Roman" w:hAnsi="Times New Roman" w:cs="Times New Roman"/>
                <w:sz w:val="24"/>
                <w:szCs w:val="24"/>
                <w:lang w:eastAsia="nl-BE"/>
              </w:rPr>
              <w:t>5</w:t>
            </w:r>
          </w:p>
        </w:tc>
        <w:tc>
          <w:tcPr>
            <w:tcW w:w="3779"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0F12E0C8" w14:textId="77777777" w:rsidR="00EB0AE7" w:rsidRPr="00810329" w:rsidRDefault="00EB0AE7" w:rsidP="00E477C6">
            <w:pPr>
              <w:spacing w:after="100" w:afterAutospacing="1" w:line="240" w:lineRule="auto"/>
              <w:rPr>
                <w:rFonts w:ascii="Times New Roman" w:eastAsia="Times New Roman" w:hAnsi="Times New Roman" w:cs="Times New Roman"/>
                <w:sz w:val="24"/>
                <w:szCs w:val="24"/>
                <w:lang w:eastAsia="nl-BE"/>
              </w:rPr>
            </w:pPr>
            <w:r w:rsidRPr="00652E20">
              <w:rPr>
                <w:rFonts w:ascii="Times New Roman" w:eastAsia="Times New Roman" w:hAnsi="Times New Roman" w:cs="Times New Roman"/>
                <w:b/>
                <w:bCs/>
                <w:sz w:val="24"/>
                <w:szCs w:val="24"/>
                <w:lang w:eastAsia="nl-BE"/>
              </w:rPr>
              <w:t>Mangrove Restoration as a Nature-Based Solution in Latin American Biosphere Reserves</w:t>
            </w:r>
          </w:p>
          <w:p w14:paraId="624603D0" w14:textId="77777777" w:rsidR="00EB0AE7" w:rsidRPr="00EB0AE7"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Rekening houdend met het belang van mangrove-ecosystemen en de sociale, ecologische en economische impact die hun vernietiging mogelijk kan hebben, heeft dit driejarige project tot doel mangroven te evalueren en te herstellen in het Seaflower Biosphere Reserve (Colombia), Guanahacabibes Peninsula Biosphere Reserve (Cuba), Macizo del Cajas Biosphere Reserve (Ecuador), Sian Ka'an Biosphere Reserve (Mexico), Darien Biosphere Reserve (Panama) en Noroeste Amotapes-Manglares Biosphere Reserve (Peru).</w:t>
            </w:r>
          </w:p>
          <w:p w14:paraId="330D3461" w14:textId="77777777" w:rsidR="00EB0AE7" w:rsidRPr="00810329" w:rsidRDefault="00EB0AE7" w:rsidP="00E477C6">
            <w:pPr>
              <w:spacing w:before="100" w:beforeAutospacing="1" w:after="0" w:line="240" w:lineRule="auto"/>
              <w:rPr>
                <w:rFonts w:ascii="Times New Roman" w:eastAsia="Times New Roman" w:hAnsi="Times New Roman" w:cs="Times New Roman"/>
                <w:sz w:val="24"/>
                <w:szCs w:val="24"/>
                <w:lang w:val="nl-BE" w:eastAsia="nl-BE"/>
              </w:rPr>
            </w:pPr>
            <w:r w:rsidRPr="00EB0AE7">
              <w:rPr>
                <w:rFonts w:ascii="Times New Roman" w:eastAsia="Times New Roman" w:hAnsi="Times New Roman" w:cs="Times New Roman"/>
                <w:sz w:val="24"/>
                <w:szCs w:val="24"/>
                <w:lang w:val="nl-BE" w:eastAsia="nl-BE"/>
              </w:rPr>
              <w:t xml:space="preserve"> De activiteiten zullen worden uitgevoerd in samenwerking met lokale beheerscomités van deze biosfeergebieden en betrokken gemeenschappen waaronder de inheemse bevolking, afro-afstammelingen en andere bevolkingsgroepen. Onderwijs voor duurzame ontwikkeling zal ook een sterk onderdeel van het project zijn, met name door jongeren te betrekken bij de ondersteuning van lokale implementatie met hun gemeenschappen, en door basisnetwerken te versterken als middel om het bewustzijn te vergroten en capaciteit op te bouwen voor collectieve en gezamenlijke actie.</w:t>
            </w:r>
          </w:p>
        </w:tc>
        <w:tc>
          <w:tcPr>
            <w:tcW w:w="966" w:type="pct"/>
            <w:tcBorders>
              <w:top w:val="outset" w:sz="6" w:space="0" w:color="auto"/>
              <w:left w:val="outset" w:sz="6" w:space="0" w:color="auto"/>
              <w:bottom w:val="outset" w:sz="6" w:space="0" w:color="auto"/>
              <w:right w:val="outset" w:sz="6" w:space="0" w:color="auto"/>
            </w:tcBorders>
            <w:tcMar>
              <w:top w:w="75" w:type="dxa"/>
              <w:left w:w="45" w:type="dxa"/>
              <w:bottom w:w="75" w:type="dxa"/>
              <w:right w:w="45" w:type="dxa"/>
            </w:tcMar>
            <w:vAlign w:val="center"/>
            <w:hideMark/>
          </w:tcPr>
          <w:p w14:paraId="1C9F43B5" w14:textId="77777777" w:rsidR="00EB0AE7" w:rsidRDefault="00EB0AE7" w:rsidP="00E477C6">
            <w:pPr>
              <w:spacing w:after="0" w:line="240" w:lineRule="auto"/>
              <w:rPr>
                <w:rFonts w:ascii="Times New Roman" w:eastAsia="Times New Roman" w:hAnsi="Times New Roman" w:cs="Times New Roman"/>
                <w:sz w:val="24"/>
                <w:szCs w:val="24"/>
                <w:lang w:eastAsia="nl-BE"/>
              </w:rPr>
            </w:pPr>
            <w:r w:rsidRPr="00E23145">
              <w:rPr>
                <w:rFonts w:ascii="Times New Roman" w:eastAsia="Times New Roman" w:hAnsi="Times New Roman" w:cs="Times New Roman"/>
                <w:sz w:val="24"/>
                <w:szCs w:val="24"/>
                <w:lang w:eastAsia="nl-BE"/>
              </w:rPr>
              <w:t xml:space="preserve">MAB + Regional Office Science LAC </w:t>
            </w:r>
            <w:r>
              <w:rPr>
                <w:rFonts w:ascii="Times New Roman" w:eastAsia="Times New Roman" w:hAnsi="Times New Roman" w:cs="Times New Roman"/>
                <w:sz w:val="24"/>
                <w:szCs w:val="24"/>
                <w:lang w:eastAsia="nl-BE"/>
              </w:rPr>
              <w:t>–</w:t>
            </w:r>
            <w:r w:rsidRPr="00E23145">
              <w:rPr>
                <w:rFonts w:ascii="Times New Roman" w:eastAsia="Times New Roman" w:hAnsi="Times New Roman" w:cs="Times New Roman"/>
                <w:sz w:val="24"/>
                <w:szCs w:val="24"/>
                <w:lang w:eastAsia="nl-BE"/>
              </w:rPr>
              <w:t xml:space="preserve"> Montevideo</w:t>
            </w:r>
          </w:p>
          <w:p w14:paraId="24F541C2" w14:textId="77777777" w:rsidR="00EB0AE7" w:rsidRDefault="00EB0AE7" w:rsidP="00E477C6">
            <w:pPr>
              <w:spacing w:after="0" w:line="240" w:lineRule="auto"/>
              <w:rPr>
                <w:rFonts w:ascii="Times New Roman" w:eastAsia="Times New Roman" w:hAnsi="Times New Roman" w:cs="Times New Roman"/>
                <w:sz w:val="24"/>
                <w:szCs w:val="24"/>
                <w:lang w:eastAsia="nl-BE"/>
              </w:rPr>
            </w:pPr>
          </w:p>
          <w:p w14:paraId="6FE8827F" w14:textId="77777777" w:rsidR="00EB0AE7" w:rsidRPr="00810329" w:rsidRDefault="00EB0AE7" w:rsidP="00E477C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(FUST)</w:t>
            </w:r>
          </w:p>
        </w:tc>
      </w:tr>
    </w:tbl>
    <w:p w14:paraId="28318A98" w14:textId="78BC0550" w:rsidR="002331EE" w:rsidRPr="00EB0AE7" w:rsidRDefault="002331EE" w:rsidP="00AA5C5F">
      <w:pPr>
        <w:spacing w:after="0" w:line="240" w:lineRule="auto"/>
        <w:rPr>
          <w:sz w:val="8"/>
          <w:szCs w:val="8"/>
          <w:highlight w:val="yellow"/>
          <w:lang w:val="nl-BE"/>
        </w:rPr>
      </w:pPr>
    </w:p>
    <w:p w14:paraId="11948909" w14:textId="77777777" w:rsidR="00866133" w:rsidRPr="00EB0AE7" w:rsidRDefault="00866133" w:rsidP="00AA5C5F">
      <w:pPr>
        <w:spacing w:after="0" w:line="240" w:lineRule="auto"/>
        <w:rPr>
          <w:sz w:val="8"/>
          <w:szCs w:val="8"/>
          <w:highlight w:val="yellow"/>
          <w:lang w:val="nl-BE"/>
        </w:rPr>
        <w:sectPr w:rsidR="00866133" w:rsidRPr="00EB0AE7" w:rsidSect="00B749FD">
          <w:pgSz w:w="11906" w:h="16838"/>
          <w:pgMar w:top="1417" w:right="1417" w:bottom="1417" w:left="1417" w:header="708" w:footer="708" w:gutter="0"/>
          <w:cols w:space="708"/>
          <w:titlePg/>
          <w:docGrid w:linePitch="360"/>
        </w:sectPr>
      </w:pPr>
    </w:p>
    <w:p w14:paraId="71FDEBFE" w14:textId="6BCC126F" w:rsidR="00866133" w:rsidRPr="00866133" w:rsidRDefault="00866133" w:rsidP="00866133">
      <w:pPr>
        <w:pStyle w:val="Kop1"/>
        <w:numPr>
          <w:ilvl w:val="0"/>
          <w:numId w:val="0"/>
        </w:numPr>
        <w:spacing w:after="240" w:line="240" w:lineRule="auto"/>
        <w:ind w:right="-142"/>
        <w:rPr>
          <w:color w:val="auto"/>
          <w:lang w:val="en-US"/>
        </w:rPr>
      </w:pPr>
      <w:bookmarkStart w:id="19" w:name="_Toc69975067"/>
      <w:r w:rsidRPr="00866133">
        <w:rPr>
          <w:color w:val="auto"/>
          <w:lang w:val="en-US"/>
        </w:rPr>
        <w:lastRenderedPageBreak/>
        <w:t>Bijlage 2: Guidance note FUST call</w:t>
      </w:r>
      <w:r>
        <w:rPr>
          <w:color w:val="auto"/>
          <w:lang w:val="en-US"/>
        </w:rPr>
        <w:t xml:space="preserve"> V.2 2021</w:t>
      </w:r>
      <w:bookmarkEnd w:id="19"/>
    </w:p>
    <w:p w14:paraId="3D0D3C13" w14:textId="5E4183D7" w:rsidR="00866133" w:rsidRPr="00557C7F" w:rsidRDefault="00866133" w:rsidP="00866133">
      <w:pPr>
        <w:pStyle w:val="Default"/>
        <w:shd w:val="clear" w:color="auto" w:fill="DBF6B9" w:themeFill="accent3" w:themeFillTint="66"/>
        <w:rPr>
          <w:b/>
          <w:bCs/>
          <w:color w:val="auto"/>
          <w:sz w:val="23"/>
          <w:szCs w:val="23"/>
          <w:lang w:val="en-GB"/>
        </w:rPr>
      </w:pPr>
      <w:r w:rsidRPr="00557C7F">
        <w:rPr>
          <w:b/>
          <w:bCs/>
          <w:color w:val="auto"/>
          <w:sz w:val="23"/>
          <w:szCs w:val="23"/>
          <w:lang w:val="en-GB"/>
        </w:rPr>
        <w:t xml:space="preserve">(new elements </w:t>
      </w:r>
      <w:r>
        <w:rPr>
          <w:b/>
          <w:bCs/>
          <w:color w:val="auto"/>
          <w:sz w:val="23"/>
          <w:szCs w:val="23"/>
          <w:lang w:val="en-GB"/>
        </w:rPr>
        <w:t xml:space="preserve">compared to 2019 call V.1 </w:t>
      </w:r>
      <w:r w:rsidRPr="00557C7F">
        <w:rPr>
          <w:b/>
          <w:bCs/>
          <w:color w:val="auto"/>
          <w:sz w:val="23"/>
          <w:szCs w:val="23"/>
          <w:lang w:val="en-GB"/>
        </w:rPr>
        <w:t>highlighted with shading)</w:t>
      </w:r>
    </w:p>
    <w:p w14:paraId="3FC6899B" w14:textId="77777777" w:rsidR="00866133" w:rsidRPr="00557C7F" w:rsidRDefault="00866133" w:rsidP="00866133">
      <w:pPr>
        <w:pStyle w:val="Default"/>
        <w:rPr>
          <w:b/>
          <w:bCs/>
          <w:color w:val="auto"/>
          <w:sz w:val="23"/>
          <w:szCs w:val="23"/>
          <w:lang w:val="en-GB"/>
        </w:rPr>
      </w:pPr>
    </w:p>
    <w:p w14:paraId="3E99DDF2" w14:textId="77777777" w:rsidR="00866133" w:rsidRPr="00557C7F" w:rsidRDefault="00866133" w:rsidP="00866133">
      <w:pPr>
        <w:pStyle w:val="Default"/>
        <w:rPr>
          <w:color w:val="auto"/>
          <w:sz w:val="23"/>
          <w:szCs w:val="23"/>
          <w:lang w:val="en-GB"/>
        </w:rPr>
      </w:pPr>
      <w:r w:rsidRPr="00557C7F">
        <w:rPr>
          <w:b/>
          <w:bCs/>
          <w:color w:val="auto"/>
          <w:sz w:val="23"/>
          <w:szCs w:val="23"/>
          <w:lang w:val="en-GB"/>
        </w:rPr>
        <w:t>I. Introduction</w:t>
      </w:r>
    </w:p>
    <w:p w14:paraId="2FE45033" w14:textId="77777777" w:rsidR="00866133" w:rsidRPr="00557C7F" w:rsidRDefault="00866133" w:rsidP="00866133">
      <w:pPr>
        <w:pStyle w:val="Default"/>
        <w:rPr>
          <w:color w:val="auto"/>
          <w:sz w:val="23"/>
          <w:szCs w:val="23"/>
          <w:lang w:val="en-GB"/>
        </w:rPr>
      </w:pPr>
    </w:p>
    <w:p w14:paraId="64E592B6"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UNESCO and the Government of Flanders have extended the FUST Agreement for an additional period of five years from 2019 to 2023. </w:t>
      </w:r>
    </w:p>
    <w:p w14:paraId="563A3651" w14:textId="77777777" w:rsidR="00866133" w:rsidRPr="00557C7F" w:rsidRDefault="00866133" w:rsidP="00866133">
      <w:pPr>
        <w:pStyle w:val="Default"/>
        <w:rPr>
          <w:color w:val="auto"/>
          <w:sz w:val="22"/>
          <w:szCs w:val="22"/>
          <w:lang w:val="en-GB"/>
        </w:rPr>
      </w:pPr>
    </w:p>
    <w:p w14:paraId="1242B857" w14:textId="01C7E552" w:rsidR="00866133" w:rsidRPr="00557C7F" w:rsidRDefault="00866133" w:rsidP="00866133">
      <w:pPr>
        <w:pStyle w:val="Default"/>
        <w:rPr>
          <w:color w:val="auto"/>
          <w:sz w:val="22"/>
          <w:szCs w:val="22"/>
          <w:lang w:val="en-GB"/>
        </w:rPr>
      </w:pPr>
      <w:r w:rsidRPr="00557C7F">
        <w:rPr>
          <w:color w:val="auto"/>
          <w:sz w:val="22"/>
          <w:szCs w:val="22"/>
          <w:lang w:val="en-GB"/>
        </w:rPr>
        <w:t>The independent external evaluation undertaken in 2018 to assess the implementation of the FUST phase IV (2014-2018), provided a number of recommendations aiming to improve the relevance, impact, efficiency and sustainability of the cooperation.</w:t>
      </w:r>
    </w:p>
    <w:p w14:paraId="24A69F33" w14:textId="77777777" w:rsidR="00866133" w:rsidRPr="00557C7F" w:rsidRDefault="00866133" w:rsidP="00866133">
      <w:pPr>
        <w:pStyle w:val="Default"/>
        <w:rPr>
          <w:color w:val="auto"/>
          <w:sz w:val="22"/>
          <w:szCs w:val="22"/>
          <w:lang w:val="en-GB"/>
        </w:rPr>
      </w:pPr>
    </w:p>
    <w:p w14:paraId="273626D8"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Among those recommendations, the necessity to further strengthen the quality of proposals submitted for funding under FUST was underlined by the evaluators, notably by improving the project intervention logics and performance indicators, strengthening the participation of beneficiaries in the project design, as well as involving other external stakeholders and creating a space for dialogue with Flemish institutions. </w:t>
      </w:r>
    </w:p>
    <w:p w14:paraId="637CF29A" w14:textId="77777777" w:rsidR="00866133" w:rsidRPr="00557C7F" w:rsidRDefault="00866133" w:rsidP="00866133">
      <w:pPr>
        <w:pStyle w:val="Default"/>
        <w:rPr>
          <w:color w:val="auto"/>
          <w:sz w:val="22"/>
          <w:szCs w:val="22"/>
          <w:lang w:val="en-GB"/>
        </w:rPr>
      </w:pPr>
    </w:p>
    <w:p w14:paraId="4B73D862" w14:textId="126BBF47" w:rsidR="00866133" w:rsidRPr="00557C7F" w:rsidRDefault="00866133" w:rsidP="00866133">
      <w:pPr>
        <w:pStyle w:val="Default"/>
        <w:rPr>
          <w:color w:val="auto"/>
          <w:sz w:val="22"/>
          <w:szCs w:val="22"/>
          <w:lang w:val="en-GB"/>
        </w:rPr>
      </w:pPr>
      <w:r w:rsidRPr="00557C7F">
        <w:rPr>
          <w:color w:val="auto"/>
          <w:sz w:val="22"/>
          <w:szCs w:val="22"/>
          <w:lang w:val="en-GB"/>
        </w:rPr>
        <w:t>The purpose of the present Guidance Note is to provide a number of key elements that project officers have to take into consideration when preparing a project proposal for submission under FUST.</w:t>
      </w:r>
    </w:p>
    <w:p w14:paraId="36410AA8" w14:textId="77777777" w:rsidR="00866133" w:rsidRPr="00557C7F" w:rsidRDefault="00866133" w:rsidP="00866133">
      <w:pPr>
        <w:pStyle w:val="Default"/>
        <w:rPr>
          <w:color w:val="auto"/>
          <w:sz w:val="22"/>
          <w:szCs w:val="22"/>
          <w:lang w:val="en-GB"/>
        </w:rPr>
      </w:pPr>
    </w:p>
    <w:p w14:paraId="7842ADD0"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 xml:space="preserve">In addition, an independent external evaluation undertaken in 2020 to assess the implementation of the FUT Agreement in the field of Culture (2014-2020), provided the recommendations – amongst others – to seek synergies with different sectors within UNESCO and look for co-funding opportunities. Therefore specific indications are included to stimulate and support </w:t>
      </w:r>
      <w:r>
        <w:rPr>
          <w:color w:val="auto"/>
          <w:sz w:val="22"/>
          <w:szCs w:val="22"/>
          <w:lang w:val="en-GB"/>
        </w:rPr>
        <w:t xml:space="preserve">inter-sectoral </w:t>
      </w:r>
      <w:r w:rsidRPr="00557C7F">
        <w:rPr>
          <w:color w:val="auto"/>
          <w:sz w:val="22"/>
          <w:szCs w:val="22"/>
          <w:lang w:val="en-GB"/>
        </w:rPr>
        <w:t xml:space="preserve"> projects involving both the Science and Culture sector of UNESCO.</w:t>
      </w:r>
    </w:p>
    <w:p w14:paraId="3112FC26" w14:textId="77777777" w:rsidR="00866133" w:rsidRPr="00557C7F" w:rsidRDefault="00866133" w:rsidP="00866133">
      <w:pPr>
        <w:pStyle w:val="Default"/>
        <w:rPr>
          <w:color w:val="auto"/>
          <w:sz w:val="22"/>
          <w:szCs w:val="22"/>
          <w:lang w:val="en-GB"/>
        </w:rPr>
      </w:pPr>
    </w:p>
    <w:p w14:paraId="406013BF" w14:textId="77777777" w:rsidR="00866133" w:rsidRPr="00557C7F" w:rsidRDefault="00866133" w:rsidP="00866133">
      <w:pPr>
        <w:pStyle w:val="Default"/>
        <w:rPr>
          <w:color w:val="auto"/>
          <w:sz w:val="23"/>
          <w:szCs w:val="23"/>
          <w:lang w:val="en-GB"/>
        </w:rPr>
      </w:pPr>
      <w:r w:rsidRPr="00557C7F">
        <w:rPr>
          <w:b/>
          <w:bCs/>
          <w:color w:val="auto"/>
          <w:sz w:val="23"/>
          <w:szCs w:val="23"/>
          <w:lang w:val="en-GB"/>
        </w:rPr>
        <w:t xml:space="preserve">II. Types of projects supported under FUST </w:t>
      </w:r>
    </w:p>
    <w:p w14:paraId="40E26D57" w14:textId="77777777" w:rsidR="00866133" w:rsidRPr="00557C7F" w:rsidRDefault="00866133" w:rsidP="00866133">
      <w:pPr>
        <w:pStyle w:val="Default"/>
        <w:rPr>
          <w:color w:val="auto"/>
          <w:sz w:val="23"/>
          <w:szCs w:val="23"/>
          <w:lang w:val="en-GB"/>
        </w:rPr>
      </w:pPr>
    </w:p>
    <w:p w14:paraId="49896C1C"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In conformity with the Agreement signed by UNESCO and the Government of Flanders, the following activities are eligible for support under FUST: </w:t>
      </w:r>
    </w:p>
    <w:p w14:paraId="38054F48" w14:textId="77777777" w:rsidR="00866133" w:rsidRPr="00557C7F" w:rsidRDefault="00866133" w:rsidP="00866133">
      <w:pPr>
        <w:pStyle w:val="Default"/>
        <w:rPr>
          <w:color w:val="auto"/>
          <w:sz w:val="22"/>
          <w:szCs w:val="22"/>
          <w:lang w:val="en-GB"/>
        </w:rPr>
      </w:pPr>
    </w:p>
    <w:p w14:paraId="3EBF4038"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Concrete projects in the field of science, including science-based cooperation with the aim of institutional capacity development; </w:t>
      </w:r>
    </w:p>
    <w:p w14:paraId="4A0F6DA0" w14:textId="77777777" w:rsidR="00866133" w:rsidRPr="00557C7F" w:rsidRDefault="00866133" w:rsidP="00866133">
      <w:pPr>
        <w:pStyle w:val="Default"/>
        <w:rPr>
          <w:color w:val="auto"/>
          <w:sz w:val="22"/>
          <w:szCs w:val="22"/>
          <w:lang w:val="en-GB"/>
        </w:rPr>
      </w:pPr>
    </w:p>
    <w:p w14:paraId="4CED5F5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Secondment of experts by the Government of Flanders to UNESCO; </w:t>
      </w:r>
    </w:p>
    <w:p w14:paraId="496EE8F0" w14:textId="77777777" w:rsidR="00866133" w:rsidRPr="00557C7F" w:rsidRDefault="00866133" w:rsidP="00866133">
      <w:pPr>
        <w:pStyle w:val="Default"/>
        <w:rPr>
          <w:color w:val="auto"/>
          <w:sz w:val="22"/>
          <w:szCs w:val="22"/>
          <w:lang w:val="en-GB"/>
        </w:rPr>
      </w:pPr>
    </w:p>
    <w:p w14:paraId="3EEB2DB5"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Financing of consultants for project preparation or evaluation; </w:t>
      </w:r>
    </w:p>
    <w:p w14:paraId="5F454F85" w14:textId="77777777" w:rsidR="00866133" w:rsidRPr="00557C7F" w:rsidRDefault="00866133" w:rsidP="00866133">
      <w:pPr>
        <w:pStyle w:val="Default"/>
        <w:rPr>
          <w:color w:val="auto"/>
          <w:sz w:val="22"/>
          <w:szCs w:val="22"/>
          <w:lang w:val="en-GB"/>
        </w:rPr>
      </w:pPr>
    </w:p>
    <w:p w14:paraId="01088832"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Research projects as a follow-up to activities under FUST; </w:t>
      </w:r>
    </w:p>
    <w:p w14:paraId="3F5DA8B3" w14:textId="77777777" w:rsidR="00866133" w:rsidRPr="00557C7F" w:rsidRDefault="00866133" w:rsidP="00866133">
      <w:pPr>
        <w:pStyle w:val="Default"/>
        <w:rPr>
          <w:color w:val="auto"/>
          <w:sz w:val="22"/>
          <w:szCs w:val="22"/>
          <w:lang w:val="en-GB"/>
        </w:rPr>
      </w:pPr>
    </w:p>
    <w:p w14:paraId="071DC043"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Projects with a budget exceeding USD 50,000 are considered as “Large-Scale projects” and require the formal approval by the Government of Flanders. </w:t>
      </w:r>
    </w:p>
    <w:p w14:paraId="1B657221" w14:textId="77777777" w:rsidR="00866133" w:rsidRPr="00557C7F" w:rsidRDefault="00866133" w:rsidP="00866133">
      <w:pPr>
        <w:pStyle w:val="Default"/>
        <w:rPr>
          <w:color w:val="auto"/>
          <w:sz w:val="22"/>
          <w:szCs w:val="22"/>
          <w:lang w:val="en-GB"/>
        </w:rPr>
      </w:pPr>
    </w:p>
    <w:p w14:paraId="1DD820C6" w14:textId="77777777" w:rsidR="00866133" w:rsidRPr="00557C7F" w:rsidRDefault="00866133" w:rsidP="00866133">
      <w:pPr>
        <w:pStyle w:val="Default"/>
        <w:rPr>
          <w:color w:val="auto"/>
          <w:sz w:val="22"/>
          <w:szCs w:val="22"/>
          <w:lang w:val="en-GB"/>
        </w:rPr>
      </w:pPr>
      <w:r w:rsidRPr="00557C7F">
        <w:rPr>
          <w:color w:val="auto"/>
          <w:sz w:val="22"/>
          <w:szCs w:val="22"/>
          <w:lang w:val="en-GB"/>
        </w:rPr>
        <w:t>Target actions not exceeding a budget of USD 50,000 can be approved by the Steering Committee in the form of “Small-Scale activities” (SSA).</w:t>
      </w:r>
    </w:p>
    <w:p w14:paraId="076E1C08" w14:textId="77777777" w:rsidR="00866133" w:rsidRPr="00557C7F" w:rsidRDefault="00866133" w:rsidP="00866133">
      <w:pPr>
        <w:pStyle w:val="Default"/>
        <w:rPr>
          <w:color w:val="auto"/>
          <w:lang w:val="en-GB"/>
        </w:rPr>
      </w:pPr>
    </w:p>
    <w:p w14:paraId="2636190D" w14:textId="77777777" w:rsidR="00866133" w:rsidRDefault="00866133" w:rsidP="00866133">
      <w:pPr>
        <w:pStyle w:val="Default"/>
        <w:shd w:val="clear" w:color="auto" w:fill="DBF6B9" w:themeFill="accent3" w:themeFillTint="66"/>
        <w:rPr>
          <w:color w:val="auto"/>
          <w:sz w:val="22"/>
          <w:szCs w:val="22"/>
          <w:lang w:val="en-GB"/>
        </w:rPr>
      </w:pPr>
      <w:r>
        <w:rPr>
          <w:color w:val="auto"/>
          <w:sz w:val="22"/>
          <w:szCs w:val="22"/>
          <w:lang w:val="en-GB"/>
        </w:rPr>
        <w:lastRenderedPageBreak/>
        <w:t>Intersectoral project proposals, notably activities linking both S</w:t>
      </w:r>
      <w:r w:rsidRPr="00557C7F">
        <w:rPr>
          <w:color w:val="auto"/>
          <w:sz w:val="22"/>
          <w:szCs w:val="22"/>
          <w:lang w:val="en-GB"/>
        </w:rPr>
        <w:t>cience</w:t>
      </w:r>
      <w:r>
        <w:rPr>
          <w:color w:val="auto"/>
          <w:sz w:val="22"/>
          <w:szCs w:val="22"/>
          <w:lang w:val="en-GB"/>
        </w:rPr>
        <w:t xml:space="preserve"> and </w:t>
      </w:r>
      <w:r w:rsidRPr="00557C7F">
        <w:rPr>
          <w:color w:val="auto"/>
          <w:sz w:val="22"/>
          <w:szCs w:val="22"/>
          <w:lang w:val="en-GB"/>
        </w:rPr>
        <w:t xml:space="preserve">Culture </w:t>
      </w:r>
      <w:r>
        <w:rPr>
          <w:color w:val="auto"/>
          <w:sz w:val="22"/>
          <w:szCs w:val="22"/>
          <w:lang w:val="en-GB"/>
        </w:rPr>
        <w:t xml:space="preserve">programmes, can be submitted under the FUST and FUT call for projects. The eligible amount for the support to Culture has a range between 50.000 and 400.000 USD and to the Science has a range between 100.000 and 800.000 USD. </w:t>
      </w:r>
    </w:p>
    <w:p w14:paraId="046BDFC4" w14:textId="77777777" w:rsidR="00866133" w:rsidRPr="00557C7F" w:rsidRDefault="00866133" w:rsidP="00866133">
      <w:pPr>
        <w:pStyle w:val="Default"/>
        <w:shd w:val="clear" w:color="auto" w:fill="DBF6B9" w:themeFill="accent3" w:themeFillTint="66"/>
        <w:rPr>
          <w:color w:val="auto"/>
          <w:sz w:val="22"/>
          <w:szCs w:val="22"/>
          <w:lang w:val="en-GB"/>
        </w:rPr>
      </w:pPr>
    </w:p>
    <w:p w14:paraId="39742617"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The process of evaluation of project proposals which do not have a</w:t>
      </w:r>
      <w:r>
        <w:rPr>
          <w:color w:val="auto"/>
          <w:sz w:val="22"/>
          <w:szCs w:val="22"/>
          <w:lang w:val="en-GB"/>
        </w:rPr>
        <w:t xml:space="preserve">n inter-sectoral nature </w:t>
      </w:r>
      <w:r w:rsidRPr="00557C7F">
        <w:rPr>
          <w:color w:val="auto"/>
          <w:sz w:val="22"/>
          <w:szCs w:val="22"/>
          <w:lang w:val="en-GB"/>
        </w:rPr>
        <w:t>will follow the procedures in place under FUST. For project proposals with a</w:t>
      </w:r>
      <w:r>
        <w:rPr>
          <w:color w:val="auto"/>
          <w:sz w:val="22"/>
          <w:szCs w:val="22"/>
          <w:lang w:val="en-GB"/>
        </w:rPr>
        <w:t>n</w:t>
      </w:r>
      <w:r w:rsidRPr="00557C7F">
        <w:rPr>
          <w:color w:val="auto"/>
          <w:sz w:val="22"/>
          <w:szCs w:val="22"/>
          <w:lang w:val="en-GB"/>
        </w:rPr>
        <w:t xml:space="preserve"> </w:t>
      </w:r>
      <w:r>
        <w:rPr>
          <w:color w:val="auto"/>
          <w:sz w:val="22"/>
          <w:szCs w:val="22"/>
          <w:lang w:val="en-GB"/>
        </w:rPr>
        <w:t>inter</w:t>
      </w:r>
      <w:r w:rsidRPr="00557C7F">
        <w:rPr>
          <w:color w:val="auto"/>
          <w:sz w:val="22"/>
          <w:szCs w:val="22"/>
          <w:lang w:val="en-GB"/>
        </w:rPr>
        <w:t xml:space="preserve">-sectoral aspect as mentioned above, the Government </w:t>
      </w:r>
      <w:r>
        <w:rPr>
          <w:color w:val="auto"/>
          <w:sz w:val="22"/>
          <w:szCs w:val="22"/>
          <w:lang w:val="en-GB"/>
        </w:rPr>
        <w:t xml:space="preserve"> of Flanders </w:t>
      </w:r>
      <w:r w:rsidRPr="00557C7F">
        <w:rPr>
          <w:color w:val="auto"/>
          <w:sz w:val="22"/>
          <w:szCs w:val="22"/>
          <w:lang w:val="en-GB"/>
        </w:rPr>
        <w:t>services involved will liaise with a view to come to an overall, combined, evaluation.</w:t>
      </w:r>
    </w:p>
    <w:p w14:paraId="37E60990" w14:textId="77777777" w:rsidR="00866133" w:rsidRPr="00557C7F" w:rsidRDefault="00866133" w:rsidP="00866133">
      <w:pPr>
        <w:pStyle w:val="Default"/>
        <w:shd w:val="clear" w:color="auto" w:fill="DBF6B9" w:themeFill="accent3" w:themeFillTint="66"/>
        <w:rPr>
          <w:color w:val="auto"/>
          <w:sz w:val="22"/>
          <w:szCs w:val="22"/>
          <w:lang w:val="en-GB"/>
        </w:rPr>
      </w:pPr>
    </w:p>
    <w:p w14:paraId="0F099E8D"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For the FUST V.1 call in 2019, the relative weight of the sub-criterion ‘opportunity to link with other UNESCO programmes’ was set at 5%, this will now be increased to 12%.</w:t>
      </w:r>
      <w:r>
        <w:rPr>
          <w:color w:val="auto"/>
          <w:sz w:val="22"/>
          <w:szCs w:val="22"/>
          <w:lang w:val="en-GB"/>
        </w:rPr>
        <w:t xml:space="preserve"> Proposals with a ‘cross-programme’ approach within the Science Sector (including IOC) will also benefit from this higher criterion weight.</w:t>
      </w:r>
    </w:p>
    <w:p w14:paraId="7F143467" w14:textId="77777777" w:rsidR="00866133" w:rsidRPr="00557C7F" w:rsidRDefault="00866133" w:rsidP="00866133">
      <w:pPr>
        <w:pStyle w:val="Default"/>
        <w:rPr>
          <w:color w:val="auto"/>
          <w:lang w:val="en-GB"/>
        </w:rPr>
      </w:pPr>
    </w:p>
    <w:p w14:paraId="452B4190" w14:textId="77777777" w:rsidR="00866133" w:rsidRPr="00557C7F" w:rsidRDefault="00866133" w:rsidP="00866133">
      <w:pPr>
        <w:pStyle w:val="Default"/>
        <w:rPr>
          <w:color w:val="auto"/>
          <w:sz w:val="23"/>
          <w:szCs w:val="23"/>
          <w:lang w:val="en-GB"/>
        </w:rPr>
      </w:pPr>
      <w:r w:rsidRPr="00557C7F">
        <w:rPr>
          <w:b/>
          <w:bCs/>
          <w:color w:val="auto"/>
          <w:sz w:val="23"/>
          <w:szCs w:val="23"/>
          <w:lang w:val="en-GB"/>
        </w:rPr>
        <w:t xml:space="preserve">III. Focus of the cooperation </w:t>
      </w:r>
    </w:p>
    <w:p w14:paraId="277F0BC1" w14:textId="77777777" w:rsidR="00866133" w:rsidRPr="00557C7F" w:rsidRDefault="00866133" w:rsidP="00866133">
      <w:pPr>
        <w:pStyle w:val="Default"/>
        <w:rPr>
          <w:color w:val="auto"/>
          <w:sz w:val="23"/>
          <w:szCs w:val="23"/>
          <w:lang w:val="en-GB"/>
        </w:rPr>
      </w:pPr>
    </w:p>
    <w:p w14:paraId="4FF2A7CE"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projects to be considered for support under FUST must relate to UNESCO’s Major Programme II ‘Science for Peace and Sustainable Development’, and support its objectives within one or more of the following UNESCO programmes: </w:t>
      </w:r>
    </w:p>
    <w:p w14:paraId="2B1C689F" w14:textId="77777777" w:rsidR="00866133" w:rsidRPr="00557C7F" w:rsidRDefault="00866133" w:rsidP="00866133">
      <w:pPr>
        <w:pStyle w:val="Default"/>
        <w:spacing w:after="14"/>
        <w:rPr>
          <w:color w:val="auto"/>
          <w:sz w:val="22"/>
          <w:szCs w:val="22"/>
          <w:lang w:val="en-GB"/>
        </w:rPr>
      </w:pPr>
      <w:r w:rsidRPr="00557C7F">
        <w:rPr>
          <w:color w:val="auto"/>
          <w:sz w:val="22"/>
          <w:szCs w:val="22"/>
          <w:lang w:val="en-GB"/>
        </w:rPr>
        <w:t xml:space="preserve">- the programme of the Intergovernmental Oceanographic Commission (IOC); </w:t>
      </w:r>
    </w:p>
    <w:p w14:paraId="7BE66CFB" w14:textId="77777777" w:rsidR="00866133" w:rsidRPr="00557C7F" w:rsidRDefault="00866133" w:rsidP="00866133">
      <w:pPr>
        <w:pStyle w:val="Default"/>
        <w:spacing w:after="14"/>
        <w:rPr>
          <w:color w:val="auto"/>
          <w:sz w:val="22"/>
          <w:szCs w:val="22"/>
          <w:lang w:val="en-GB"/>
        </w:rPr>
      </w:pPr>
      <w:r w:rsidRPr="00557C7F">
        <w:rPr>
          <w:color w:val="auto"/>
          <w:sz w:val="22"/>
          <w:szCs w:val="22"/>
          <w:lang w:val="en-GB"/>
        </w:rPr>
        <w:t xml:space="preserve">- the International Hydrological Programme (IHP); </w:t>
      </w:r>
    </w:p>
    <w:p w14:paraId="51EFD57D" w14:textId="77777777" w:rsidR="00866133" w:rsidRPr="00557C7F" w:rsidRDefault="00866133" w:rsidP="00866133">
      <w:pPr>
        <w:pStyle w:val="Default"/>
        <w:spacing w:after="14"/>
        <w:rPr>
          <w:color w:val="auto"/>
          <w:sz w:val="22"/>
          <w:szCs w:val="22"/>
          <w:lang w:val="en-GB"/>
        </w:rPr>
      </w:pPr>
      <w:r w:rsidRPr="00557C7F">
        <w:rPr>
          <w:color w:val="auto"/>
          <w:sz w:val="22"/>
          <w:szCs w:val="22"/>
          <w:lang w:val="en-GB"/>
        </w:rPr>
        <w:t xml:space="preserve">- the Man and Biosphere Programme (MAB); </w:t>
      </w:r>
    </w:p>
    <w:p w14:paraId="78DE036F"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the International geoscience and Geopark Programme (IGGP); </w:t>
      </w:r>
    </w:p>
    <w:p w14:paraId="7836B028"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including the social aspects related to these activities. </w:t>
      </w:r>
    </w:p>
    <w:p w14:paraId="6510F207" w14:textId="77777777" w:rsidR="00866133" w:rsidRPr="00557C7F" w:rsidRDefault="00866133" w:rsidP="00866133">
      <w:pPr>
        <w:pStyle w:val="Default"/>
        <w:rPr>
          <w:color w:val="auto"/>
          <w:sz w:val="22"/>
          <w:szCs w:val="22"/>
          <w:lang w:val="en-GB"/>
        </w:rPr>
      </w:pPr>
    </w:p>
    <w:p w14:paraId="5621EE5A"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 xml:space="preserve">In this specific call, any </w:t>
      </w:r>
      <w:r>
        <w:rPr>
          <w:color w:val="auto"/>
          <w:sz w:val="22"/>
          <w:szCs w:val="22"/>
          <w:lang w:val="en-GB"/>
        </w:rPr>
        <w:t xml:space="preserve">inter-sectoral </w:t>
      </w:r>
      <w:r w:rsidRPr="00557C7F">
        <w:rPr>
          <w:color w:val="auto"/>
          <w:sz w:val="22"/>
          <w:szCs w:val="22"/>
          <w:lang w:val="en-GB"/>
        </w:rPr>
        <w:t xml:space="preserve"> project proposals involving both the Science and Cultural sector, must also relate to the objectives of one or more of the following UNESCO conventions: </w:t>
      </w:r>
    </w:p>
    <w:p w14:paraId="6EC1DD8A" w14:textId="77777777" w:rsidR="00866133" w:rsidRPr="00557C7F" w:rsidRDefault="00866133" w:rsidP="00866133">
      <w:pPr>
        <w:pStyle w:val="Default"/>
        <w:numPr>
          <w:ilvl w:val="0"/>
          <w:numId w:val="9"/>
        </w:numPr>
        <w:shd w:val="clear" w:color="auto" w:fill="DBF6B9" w:themeFill="accent3" w:themeFillTint="66"/>
        <w:rPr>
          <w:color w:val="auto"/>
          <w:sz w:val="22"/>
          <w:szCs w:val="22"/>
          <w:lang w:val="en-GB"/>
        </w:rPr>
      </w:pPr>
      <w:r w:rsidRPr="00557C7F">
        <w:rPr>
          <w:color w:val="auto"/>
          <w:sz w:val="22"/>
          <w:szCs w:val="22"/>
          <w:lang w:val="en-GB"/>
        </w:rPr>
        <w:t>World Heritage Convention (1972)</w:t>
      </w:r>
    </w:p>
    <w:p w14:paraId="1E5CF816" w14:textId="77777777" w:rsidR="00866133" w:rsidRPr="00557C7F" w:rsidRDefault="00866133" w:rsidP="00866133">
      <w:pPr>
        <w:pStyle w:val="Default"/>
        <w:numPr>
          <w:ilvl w:val="0"/>
          <w:numId w:val="9"/>
        </w:numPr>
        <w:shd w:val="clear" w:color="auto" w:fill="DBF6B9" w:themeFill="accent3" w:themeFillTint="66"/>
        <w:rPr>
          <w:color w:val="auto"/>
          <w:sz w:val="22"/>
          <w:szCs w:val="22"/>
          <w:lang w:val="en-GB"/>
        </w:rPr>
      </w:pPr>
      <w:r w:rsidRPr="00557C7F">
        <w:rPr>
          <w:color w:val="auto"/>
          <w:sz w:val="22"/>
          <w:szCs w:val="22"/>
          <w:lang w:val="en-GB"/>
        </w:rPr>
        <w:t xml:space="preserve">Underwater Cultural Heritage Convention (2001) </w:t>
      </w:r>
    </w:p>
    <w:p w14:paraId="6FA62EB1" w14:textId="77777777" w:rsidR="00866133" w:rsidRPr="00557C7F" w:rsidRDefault="00866133" w:rsidP="00866133">
      <w:pPr>
        <w:pStyle w:val="Default"/>
        <w:numPr>
          <w:ilvl w:val="0"/>
          <w:numId w:val="9"/>
        </w:numPr>
        <w:shd w:val="clear" w:color="auto" w:fill="DBF6B9" w:themeFill="accent3" w:themeFillTint="66"/>
        <w:rPr>
          <w:color w:val="auto"/>
          <w:sz w:val="22"/>
          <w:szCs w:val="22"/>
          <w:lang w:val="en-GB"/>
        </w:rPr>
      </w:pPr>
      <w:r w:rsidRPr="00557C7F">
        <w:rPr>
          <w:color w:val="auto"/>
          <w:sz w:val="22"/>
          <w:szCs w:val="22"/>
          <w:lang w:val="en-GB"/>
        </w:rPr>
        <w:t>Intangible Cultural Heritage Convention (2003)</w:t>
      </w:r>
    </w:p>
    <w:p w14:paraId="555A402C" w14:textId="77777777" w:rsidR="00866133" w:rsidRPr="00557C7F" w:rsidRDefault="00866133" w:rsidP="00866133">
      <w:pPr>
        <w:pStyle w:val="Default"/>
        <w:shd w:val="clear" w:color="auto" w:fill="DBF6B9" w:themeFill="accent3" w:themeFillTint="66"/>
        <w:rPr>
          <w:color w:val="auto"/>
          <w:sz w:val="22"/>
          <w:szCs w:val="22"/>
          <w:lang w:val="en-GB"/>
        </w:rPr>
      </w:pPr>
    </w:p>
    <w:p w14:paraId="025CCC34"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In FUST, the emphasis on projects with a ‘capacity development’ focus – which target a professional audience – also implies that, for project proposals which focus on capacity development, training and other forms of learning, any information on links with initiatives under the UNESCO Education pillar or with education activities in a broader sense would be welcome. It should however be noted that FUST resources themselves cannot be allocated to curricular education activities.</w:t>
      </w:r>
    </w:p>
    <w:p w14:paraId="3D128FCD" w14:textId="77777777" w:rsidR="00866133" w:rsidRPr="00557C7F" w:rsidRDefault="00866133" w:rsidP="00866133">
      <w:pPr>
        <w:pStyle w:val="Default"/>
        <w:rPr>
          <w:color w:val="auto"/>
          <w:sz w:val="22"/>
          <w:szCs w:val="22"/>
          <w:lang w:val="en-GB"/>
        </w:rPr>
      </w:pPr>
    </w:p>
    <w:p w14:paraId="0C238C10" w14:textId="77777777" w:rsidR="00866133" w:rsidRPr="00557C7F" w:rsidRDefault="00866133" w:rsidP="00866133">
      <w:pPr>
        <w:pStyle w:val="Default"/>
        <w:rPr>
          <w:color w:val="auto"/>
          <w:sz w:val="23"/>
          <w:szCs w:val="23"/>
          <w:lang w:val="en-GB"/>
        </w:rPr>
      </w:pPr>
      <w:r w:rsidRPr="00557C7F">
        <w:rPr>
          <w:b/>
          <w:bCs/>
          <w:color w:val="auto"/>
          <w:sz w:val="23"/>
          <w:szCs w:val="23"/>
          <w:lang w:val="en-GB"/>
        </w:rPr>
        <w:t xml:space="preserve">IV. Main elements to be included in project proposals </w:t>
      </w:r>
    </w:p>
    <w:p w14:paraId="4AC0EB19" w14:textId="77777777" w:rsidR="00866133" w:rsidRPr="00557C7F" w:rsidRDefault="00866133" w:rsidP="00866133">
      <w:pPr>
        <w:pStyle w:val="Default"/>
        <w:rPr>
          <w:color w:val="auto"/>
          <w:sz w:val="23"/>
          <w:szCs w:val="23"/>
          <w:lang w:val="en-GB"/>
        </w:rPr>
      </w:pPr>
    </w:p>
    <w:p w14:paraId="6607FB2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projects may have an initial maximum duration of four years. The FUST Agreement provides that no-cost extensions shall not be granted for a period exceeding two years. </w:t>
      </w:r>
    </w:p>
    <w:p w14:paraId="5B3A84D8" w14:textId="77777777" w:rsidR="00866133" w:rsidRPr="00557C7F" w:rsidRDefault="00866133" w:rsidP="00866133">
      <w:pPr>
        <w:pStyle w:val="Default"/>
        <w:rPr>
          <w:color w:val="auto"/>
          <w:sz w:val="22"/>
          <w:szCs w:val="22"/>
          <w:lang w:val="en-GB"/>
        </w:rPr>
      </w:pPr>
    </w:p>
    <w:p w14:paraId="6F073A77"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Proposals for Large-Scale projects shall include the following elements: </w:t>
      </w:r>
    </w:p>
    <w:p w14:paraId="035AEBEF" w14:textId="77777777" w:rsidR="00866133" w:rsidRPr="00557C7F" w:rsidRDefault="00866133" w:rsidP="00866133">
      <w:pPr>
        <w:pStyle w:val="Default"/>
        <w:rPr>
          <w:color w:val="auto"/>
          <w:sz w:val="22"/>
          <w:szCs w:val="22"/>
          <w:lang w:val="en-GB"/>
        </w:rPr>
      </w:pPr>
    </w:p>
    <w:p w14:paraId="5219D750"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clear project intervention logics including outcomes and outputs as well as Key Performance Indicators (KPIs) allowing a quality monitoring throughout the implementation. A specific result framework included in the project document template attached to the present Guidance Note shall be duly completed. </w:t>
      </w:r>
    </w:p>
    <w:p w14:paraId="4465E756" w14:textId="77777777" w:rsidR="00866133" w:rsidRPr="00557C7F" w:rsidRDefault="00866133" w:rsidP="00866133">
      <w:pPr>
        <w:pStyle w:val="Default"/>
        <w:rPr>
          <w:color w:val="auto"/>
          <w:sz w:val="22"/>
          <w:szCs w:val="22"/>
          <w:lang w:val="en-GB"/>
        </w:rPr>
      </w:pPr>
    </w:p>
    <w:p w14:paraId="1468AED4" w14:textId="77777777" w:rsidR="00866133" w:rsidRPr="00557C7F" w:rsidRDefault="00866133" w:rsidP="00866133">
      <w:pPr>
        <w:pStyle w:val="Default"/>
        <w:rPr>
          <w:color w:val="auto"/>
          <w:sz w:val="22"/>
          <w:szCs w:val="22"/>
          <w:lang w:val="en-GB"/>
        </w:rPr>
      </w:pPr>
      <w:r w:rsidRPr="00557C7F">
        <w:rPr>
          <w:color w:val="auto"/>
          <w:sz w:val="22"/>
          <w:szCs w:val="22"/>
          <w:lang w:val="en-GB"/>
        </w:rPr>
        <w:lastRenderedPageBreak/>
        <w:t xml:space="preserve">- the establishment of a project-level advisory group for projects with a budget equal to or higher than USD 500,000. </w:t>
      </w:r>
    </w:p>
    <w:p w14:paraId="0F07B3AA" w14:textId="77777777" w:rsidR="00866133" w:rsidRPr="005D7F45" w:rsidRDefault="00866133" w:rsidP="00866133">
      <w:pPr>
        <w:pStyle w:val="Default"/>
        <w:rPr>
          <w:color w:val="auto"/>
          <w:sz w:val="20"/>
          <w:szCs w:val="20"/>
          <w:lang w:val="en-GB"/>
        </w:rPr>
      </w:pPr>
    </w:p>
    <w:p w14:paraId="35844086"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consideration of the inclusion of a diverse range of concerned stakeholders, including private sector, in project-level advisory groups. </w:t>
      </w:r>
    </w:p>
    <w:p w14:paraId="2DAC1E43" w14:textId="77777777" w:rsidR="00866133" w:rsidRPr="005D7F45" w:rsidRDefault="00866133" w:rsidP="00866133">
      <w:pPr>
        <w:pStyle w:val="Default"/>
        <w:rPr>
          <w:color w:val="auto"/>
          <w:sz w:val="20"/>
          <w:szCs w:val="20"/>
          <w:lang w:val="en-GB"/>
        </w:rPr>
      </w:pPr>
    </w:p>
    <w:p w14:paraId="3F11B20D"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include mechanisms that facilitate dialogue on scientific cooperation between Flemish institutions and the beneficiary countries. </w:t>
      </w:r>
    </w:p>
    <w:p w14:paraId="24E88207" w14:textId="77777777" w:rsidR="00866133" w:rsidRPr="005D7F45" w:rsidRDefault="00866133" w:rsidP="00866133">
      <w:pPr>
        <w:pStyle w:val="Default"/>
        <w:rPr>
          <w:color w:val="auto"/>
          <w:sz w:val="20"/>
          <w:szCs w:val="20"/>
          <w:lang w:val="en-GB"/>
        </w:rPr>
      </w:pPr>
    </w:p>
    <w:p w14:paraId="06D1103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provide information on the co-financing provided by third-part(-y/-ies) (in cash and or in-kind), including from the beneficiary countries, other project partners and Flemish partners who will collaborate with UNESCO at their own expense. </w:t>
      </w:r>
    </w:p>
    <w:p w14:paraId="1D673D36" w14:textId="77777777" w:rsidR="00866133" w:rsidRPr="005D7F45" w:rsidRDefault="00866133" w:rsidP="00866133">
      <w:pPr>
        <w:pStyle w:val="Default"/>
        <w:rPr>
          <w:color w:val="auto"/>
          <w:sz w:val="20"/>
          <w:szCs w:val="20"/>
          <w:lang w:val="en-GB"/>
        </w:rPr>
      </w:pPr>
    </w:p>
    <w:p w14:paraId="1CA3FB70" w14:textId="77777777" w:rsidR="00866133" w:rsidRPr="00557C7F" w:rsidRDefault="00866133" w:rsidP="00866133">
      <w:pPr>
        <w:pStyle w:val="Default"/>
        <w:ind w:left="708"/>
        <w:rPr>
          <w:i/>
          <w:iCs/>
          <w:color w:val="auto"/>
          <w:sz w:val="22"/>
          <w:szCs w:val="22"/>
          <w:lang w:val="en-GB"/>
        </w:rPr>
      </w:pPr>
      <w:r w:rsidRPr="00557C7F">
        <w:rPr>
          <w:i/>
          <w:iCs/>
          <w:color w:val="auto"/>
          <w:sz w:val="22"/>
          <w:szCs w:val="22"/>
          <w:lang w:val="en-GB"/>
        </w:rPr>
        <w:t xml:space="preserve">Explanation: information on the intention of target beneficiary country(-ies) to participate in a project, even if the level of commitment is not yet fixed, is important to gauge whether conditions for project impact exist. </w:t>
      </w:r>
    </w:p>
    <w:p w14:paraId="59F1C1B7" w14:textId="77777777" w:rsidR="00866133" w:rsidRPr="005D7F45" w:rsidRDefault="00866133" w:rsidP="00866133">
      <w:pPr>
        <w:pStyle w:val="Default"/>
        <w:rPr>
          <w:color w:val="auto"/>
          <w:sz w:val="20"/>
          <w:szCs w:val="20"/>
          <w:lang w:val="en-GB"/>
        </w:rPr>
      </w:pPr>
    </w:p>
    <w:p w14:paraId="2AA17501" w14:textId="77777777" w:rsidR="00866133" w:rsidRPr="00557C7F" w:rsidRDefault="00866133" w:rsidP="00866133">
      <w:pPr>
        <w:pStyle w:val="Default"/>
        <w:rPr>
          <w:color w:val="auto"/>
          <w:sz w:val="22"/>
          <w:szCs w:val="22"/>
          <w:lang w:val="en-GB"/>
        </w:rPr>
      </w:pPr>
      <w:r w:rsidRPr="00557C7F">
        <w:rPr>
          <w:color w:val="auto"/>
          <w:sz w:val="22"/>
          <w:szCs w:val="22"/>
          <w:lang w:val="en-GB"/>
        </w:rPr>
        <w:t>- activities for the valori</w:t>
      </w:r>
      <w:r>
        <w:rPr>
          <w:color w:val="auto"/>
          <w:sz w:val="22"/>
          <w:szCs w:val="22"/>
          <w:lang w:val="en-GB"/>
        </w:rPr>
        <w:t>s</w:t>
      </w:r>
      <w:r w:rsidRPr="00557C7F">
        <w:rPr>
          <w:color w:val="auto"/>
          <w:sz w:val="22"/>
          <w:szCs w:val="22"/>
          <w:lang w:val="en-GB"/>
        </w:rPr>
        <w:t xml:space="preserve">ation and dissemination of the project results, in collaboration with beneficiaries, project partners and Flemish Institutions, where appropriate. For projects with a budget equal to or higher than 300,000 USD, a specific communication plan shall be included in the project proposal. </w:t>
      </w:r>
    </w:p>
    <w:p w14:paraId="0F1273F1" w14:textId="77777777" w:rsidR="00866133" w:rsidRPr="005D7F45" w:rsidRDefault="00866133" w:rsidP="00866133">
      <w:pPr>
        <w:pStyle w:val="Default"/>
        <w:rPr>
          <w:color w:val="auto"/>
          <w:sz w:val="20"/>
          <w:szCs w:val="20"/>
          <w:lang w:val="en-GB"/>
        </w:rPr>
      </w:pPr>
    </w:p>
    <w:p w14:paraId="51F6B07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as appropriate, indications on how the proposal intends to contribute to the major science international initiatives (such as UN Decade of Ocean Science for Sustainable Development, International Decade for Action 2018 to 2028, “Water for Sustainable Development, Aichi Biodiversity Targets 2020, post -2020 global biodiversity framework) </w:t>
      </w:r>
    </w:p>
    <w:p w14:paraId="7FDC2C0D" w14:textId="77777777" w:rsidR="00866133" w:rsidRPr="005D7F45" w:rsidRDefault="00866133" w:rsidP="00866133">
      <w:pPr>
        <w:pStyle w:val="Default"/>
        <w:rPr>
          <w:color w:val="auto"/>
          <w:sz w:val="20"/>
          <w:szCs w:val="20"/>
          <w:lang w:val="en-GB"/>
        </w:rPr>
      </w:pPr>
    </w:p>
    <w:p w14:paraId="3C92EDBA"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 indicate, where appropriate, linkages with other UNESCO programmes and Culture conventions in particular.</w:t>
      </w:r>
    </w:p>
    <w:p w14:paraId="6BB6CDE9" w14:textId="77777777" w:rsidR="00866133" w:rsidRPr="005D7F45" w:rsidRDefault="00866133" w:rsidP="00866133">
      <w:pPr>
        <w:pStyle w:val="Default"/>
        <w:rPr>
          <w:color w:val="auto"/>
          <w:sz w:val="20"/>
          <w:szCs w:val="20"/>
          <w:lang w:val="en-GB"/>
        </w:rPr>
      </w:pPr>
    </w:p>
    <w:p w14:paraId="5F065F93" w14:textId="77777777" w:rsidR="00866133" w:rsidRPr="00557C7F" w:rsidRDefault="00866133" w:rsidP="00866133">
      <w:pPr>
        <w:pStyle w:val="Default"/>
        <w:ind w:firstLine="708"/>
        <w:rPr>
          <w:i/>
          <w:iCs/>
          <w:color w:val="auto"/>
          <w:sz w:val="22"/>
          <w:szCs w:val="22"/>
          <w:lang w:val="en-GB"/>
        </w:rPr>
      </w:pPr>
      <w:r w:rsidRPr="00557C7F">
        <w:rPr>
          <w:i/>
          <w:iCs/>
          <w:color w:val="auto"/>
          <w:sz w:val="22"/>
          <w:szCs w:val="22"/>
          <w:lang w:val="en-GB"/>
        </w:rPr>
        <w:t>Explanation: innovative approaches across programmes are encouraged.</w:t>
      </w:r>
    </w:p>
    <w:p w14:paraId="128D7507" w14:textId="77777777" w:rsidR="00866133" w:rsidRPr="005D7F45" w:rsidRDefault="00866133" w:rsidP="00866133">
      <w:pPr>
        <w:pStyle w:val="Default"/>
        <w:rPr>
          <w:color w:val="auto"/>
          <w:sz w:val="20"/>
          <w:szCs w:val="20"/>
          <w:lang w:val="en-GB"/>
        </w:rPr>
      </w:pPr>
    </w:p>
    <w:p w14:paraId="57CF533A"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 include innovative approaches fostering open science and involvement of citizens and other stakeholders. </w:t>
      </w:r>
    </w:p>
    <w:p w14:paraId="47B8AF10" w14:textId="77777777" w:rsidR="00866133" w:rsidRPr="005D7F45" w:rsidRDefault="00866133" w:rsidP="00866133">
      <w:pPr>
        <w:pStyle w:val="Default"/>
        <w:rPr>
          <w:color w:val="auto"/>
          <w:sz w:val="20"/>
          <w:szCs w:val="20"/>
          <w:lang w:val="en-GB"/>
        </w:rPr>
      </w:pPr>
    </w:p>
    <w:p w14:paraId="1320CE3C" w14:textId="77777777" w:rsidR="00866133" w:rsidRPr="00557C7F" w:rsidRDefault="00866133" w:rsidP="00866133">
      <w:pPr>
        <w:pStyle w:val="Default"/>
        <w:ind w:left="708"/>
        <w:rPr>
          <w:i/>
          <w:iCs/>
          <w:color w:val="auto"/>
          <w:sz w:val="22"/>
          <w:szCs w:val="22"/>
          <w:lang w:val="en-GB"/>
        </w:rPr>
      </w:pPr>
      <w:r w:rsidRPr="00557C7F">
        <w:rPr>
          <w:i/>
          <w:iCs/>
          <w:color w:val="auto"/>
          <w:sz w:val="22"/>
          <w:szCs w:val="22"/>
          <w:lang w:val="en-GB"/>
        </w:rPr>
        <w:t xml:space="preserve">Explanation: co-ownership of project results and longer-term impact in beneficiary countries can be fostered by this involvement. </w:t>
      </w:r>
    </w:p>
    <w:p w14:paraId="6C9489F8" w14:textId="77777777" w:rsidR="00866133" w:rsidRPr="005D7F45" w:rsidRDefault="00866133" w:rsidP="00866133">
      <w:pPr>
        <w:pStyle w:val="Default"/>
        <w:rPr>
          <w:color w:val="auto"/>
          <w:sz w:val="20"/>
          <w:szCs w:val="20"/>
          <w:lang w:val="en-GB"/>
        </w:rPr>
      </w:pPr>
    </w:p>
    <w:p w14:paraId="197DD573" w14:textId="77777777" w:rsidR="00866133" w:rsidRPr="00557C7F" w:rsidRDefault="00866133" w:rsidP="00866133">
      <w:pPr>
        <w:pStyle w:val="Default"/>
        <w:numPr>
          <w:ilvl w:val="0"/>
          <w:numId w:val="9"/>
        </w:numPr>
        <w:shd w:val="clear" w:color="auto" w:fill="DBF6B9" w:themeFill="accent3" w:themeFillTint="66"/>
        <w:ind w:left="426"/>
        <w:rPr>
          <w:color w:val="auto"/>
          <w:sz w:val="22"/>
          <w:szCs w:val="22"/>
          <w:lang w:val="en-GB"/>
        </w:rPr>
      </w:pPr>
      <w:r w:rsidRPr="00557C7F">
        <w:rPr>
          <w:color w:val="auto"/>
          <w:sz w:val="22"/>
          <w:szCs w:val="22"/>
          <w:lang w:val="en-GB"/>
        </w:rPr>
        <w:t xml:space="preserve">Specific arrangement will be set up for </w:t>
      </w:r>
      <w:r>
        <w:rPr>
          <w:color w:val="auto"/>
          <w:sz w:val="22"/>
          <w:szCs w:val="22"/>
          <w:lang w:val="en-GB"/>
        </w:rPr>
        <w:t xml:space="preserve">inter-sectoral </w:t>
      </w:r>
      <w:r w:rsidRPr="00557C7F">
        <w:rPr>
          <w:color w:val="auto"/>
          <w:sz w:val="22"/>
          <w:szCs w:val="22"/>
          <w:lang w:val="en-GB"/>
        </w:rPr>
        <w:t xml:space="preserve">projects, in line with both FUST and FUT agreements, for an optimal implementation and coordination of the project. </w:t>
      </w:r>
    </w:p>
    <w:p w14:paraId="0B72550D" w14:textId="77777777" w:rsidR="00866133" w:rsidRPr="00557C7F" w:rsidRDefault="00866133" w:rsidP="00866133">
      <w:pPr>
        <w:pStyle w:val="Default"/>
        <w:rPr>
          <w:color w:val="auto"/>
          <w:sz w:val="22"/>
          <w:szCs w:val="22"/>
          <w:lang w:val="en-GB"/>
        </w:rPr>
      </w:pPr>
    </w:p>
    <w:p w14:paraId="3C359702"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In addition to the above elements, the Steering Committee will be guided by the following criteria in the selection process: </w:t>
      </w:r>
    </w:p>
    <w:p w14:paraId="6EEF05E9" w14:textId="77777777" w:rsidR="00866133" w:rsidRPr="00557C7F" w:rsidRDefault="00866133" w:rsidP="00866133">
      <w:pPr>
        <w:pStyle w:val="Default"/>
        <w:rPr>
          <w:color w:val="auto"/>
          <w:sz w:val="22"/>
          <w:szCs w:val="22"/>
          <w:lang w:val="en-GB"/>
        </w:rPr>
      </w:pPr>
    </w:p>
    <w:p w14:paraId="62C2A1D8" w14:textId="77777777" w:rsidR="00866133" w:rsidRPr="00557C7F" w:rsidRDefault="00866133" w:rsidP="00866133">
      <w:pPr>
        <w:pStyle w:val="Default"/>
        <w:spacing w:after="7"/>
        <w:rPr>
          <w:color w:val="auto"/>
          <w:sz w:val="22"/>
          <w:szCs w:val="22"/>
          <w:lang w:val="en-GB"/>
        </w:rPr>
      </w:pPr>
      <w:r w:rsidRPr="00557C7F">
        <w:rPr>
          <w:rFonts w:ascii="Wingdings" w:hAnsi="Wingdings" w:cs="Wingdings"/>
          <w:color w:val="auto"/>
          <w:sz w:val="22"/>
          <w:szCs w:val="22"/>
        </w:rPr>
        <w:t></w:t>
      </w:r>
      <w:r w:rsidRPr="00557C7F">
        <w:rPr>
          <w:rFonts w:ascii="Wingdings" w:hAnsi="Wingdings" w:cs="Wingdings"/>
          <w:color w:val="auto"/>
          <w:sz w:val="22"/>
          <w:szCs w:val="22"/>
        </w:rPr>
        <w:t></w:t>
      </w:r>
      <w:r w:rsidRPr="00557C7F">
        <w:rPr>
          <w:color w:val="auto"/>
          <w:sz w:val="22"/>
          <w:szCs w:val="22"/>
          <w:lang w:val="en-GB"/>
        </w:rPr>
        <w:t xml:space="preserve">compliance of the activity with the priorities indicated by UNESCO and the Government of Flanders in the respective fields of cooperation; </w:t>
      </w:r>
    </w:p>
    <w:p w14:paraId="5FC7D261" w14:textId="77777777" w:rsidR="00866133" w:rsidRPr="00557C7F" w:rsidRDefault="00866133" w:rsidP="00866133">
      <w:pPr>
        <w:pStyle w:val="Default"/>
        <w:spacing w:after="7"/>
        <w:rPr>
          <w:color w:val="auto"/>
          <w:sz w:val="22"/>
          <w:szCs w:val="22"/>
          <w:lang w:val="en-GB"/>
        </w:rPr>
      </w:pPr>
      <w:r w:rsidRPr="00557C7F">
        <w:rPr>
          <w:rFonts w:ascii="Wingdings" w:hAnsi="Wingdings" w:cs="Wingdings"/>
          <w:color w:val="auto"/>
          <w:sz w:val="22"/>
          <w:szCs w:val="22"/>
        </w:rPr>
        <w:t></w:t>
      </w:r>
      <w:r w:rsidRPr="00557C7F">
        <w:rPr>
          <w:rFonts w:ascii="Wingdings" w:hAnsi="Wingdings" w:cs="Wingdings"/>
          <w:color w:val="auto"/>
          <w:sz w:val="22"/>
          <w:szCs w:val="22"/>
        </w:rPr>
        <w:t></w:t>
      </w:r>
      <w:r w:rsidRPr="00557C7F">
        <w:rPr>
          <w:color w:val="auto"/>
          <w:sz w:val="22"/>
          <w:szCs w:val="22"/>
          <w:lang w:val="en-GB"/>
        </w:rPr>
        <w:t xml:space="preserve">the likely sustainability and continuity of the benefits and outcomes expected from the dissemination of the project results in the context of the Sustainable Development Goals, e.g. in the form of ‘communities of practice’; </w:t>
      </w:r>
    </w:p>
    <w:p w14:paraId="0FDEB732" w14:textId="77777777" w:rsidR="00866133" w:rsidRPr="00557C7F" w:rsidRDefault="00866133" w:rsidP="00866133">
      <w:pPr>
        <w:pStyle w:val="Default"/>
        <w:spacing w:after="7"/>
        <w:rPr>
          <w:color w:val="auto"/>
          <w:sz w:val="22"/>
          <w:szCs w:val="22"/>
          <w:lang w:val="en-GB"/>
        </w:rPr>
      </w:pPr>
      <w:r w:rsidRPr="00557C7F">
        <w:rPr>
          <w:rFonts w:ascii="Wingdings" w:hAnsi="Wingdings" w:cs="Wingdings"/>
          <w:color w:val="auto"/>
          <w:sz w:val="22"/>
          <w:szCs w:val="22"/>
        </w:rPr>
        <w:t></w:t>
      </w:r>
      <w:r w:rsidRPr="00557C7F">
        <w:rPr>
          <w:rFonts w:ascii="Wingdings" w:hAnsi="Wingdings" w:cs="Wingdings"/>
          <w:color w:val="auto"/>
          <w:sz w:val="22"/>
          <w:szCs w:val="22"/>
        </w:rPr>
        <w:t></w:t>
      </w:r>
      <w:r w:rsidRPr="00557C7F">
        <w:rPr>
          <w:color w:val="auto"/>
          <w:sz w:val="22"/>
          <w:szCs w:val="22"/>
          <w:lang w:val="en-GB"/>
        </w:rPr>
        <w:t xml:space="preserve">the leveraging effect of the activity in fostering additional support for UNESCO activities in the same area; and, </w:t>
      </w:r>
    </w:p>
    <w:p w14:paraId="6E26B87A" w14:textId="77777777" w:rsidR="00866133" w:rsidRPr="00557C7F" w:rsidRDefault="00866133" w:rsidP="00866133">
      <w:pPr>
        <w:pStyle w:val="Default"/>
        <w:rPr>
          <w:color w:val="auto"/>
          <w:sz w:val="22"/>
          <w:szCs w:val="22"/>
          <w:lang w:val="en-GB"/>
        </w:rPr>
      </w:pPr>
      <w:r w:rsidRPr="00557C7F">
        <w:rPr>
          <w:rFonts w:ascii="Wingdings" w:hAnsi="Wingdings" w:cs="Wingdings"/>
          <w:color w:val="auto"/>
          <w:sz w:val="22"/>
          <w:szCs w:val="22"/>
        </w:rPr>
        <w:t></w:t>
      </w:r>
      <w:r w:rsidRPr="00557C7F">
        <w:rPr>
          <w:rFonts w:ascii="Wingdings" w:hAnsi="Wingdings" w:cs="Wingdings"/>
          <w:color w:val="auto"/>
          <w:sz w:val="22"/>
          <w:szCs w:val="22"/>
        </w:rPr>
        <w:t></w:t>
      </w:r>
      <w:r w:rsidRPr="00557C7F">
        <w:rPr>
          <w:color w:val="auto"/>
          <w:sz w:val="22"/>
          <w:szCs w:val="22"/>
          <w:lang w:val="en-GB"/>
        </w:rPr>
        <w:t xml:space="preserve">the relevance and availability of scientific support from an existing network or collaboration within the Flemish institutions, with project proposals clearly defining their ambitions regarding the </w:t>
      </w:r>
      <w:r w:rsidRPr="00557C7F">
        <w:rPr>
          <w:color w:val="auto"/>
          <w:sz w:val="22"/>
          <w:szCs w:val="22"/>
          <w:lang w:val="en-GB"/>
        </w:rPr>
        <w:lastRenderedPageBreak/>
        <w:t xml:space="preserve">promotion of collaboration between Flemish institutions and FUST (and potentially FUT) beneficiaries. </w:t>
      </w:r>
    </w:p>
    <w:p w14:paraId="5E800CD1" w14:textId="77777777" w:rsidR="00866133" w:rsidRPr="00557C7F" w:rsidRDefault="00866133" w:rsidP="00866133">
      <w:pPr>
        <w:pStyle w:val="Default"/>
        <w:rPr>
          <w:color w:val="auto"/>
          <w:sz w:val="22"/>
          <w:szCs w:val="22"/>
          <w:lang w:val="en-GB"/>
        </w:rPr>
      </w:pPr>
    </w:p>
    <w:p w14:paraId="7178885D" w14:textId="77777777" w:rsidR="00866133" w:rsidRPr="00557C7F"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 xml:space="preserve">Priority (or a higher criterion weight) will be given to such activities that represent a true and deepened partnership between UNESCO, Flemish institutions and the beneficiary countries, as well as to </w:t>
      </w:r>
      <w:r>
        <w:rPr>
          <w:color w:val="auto"/>
          <w:sz w:val="22"/>
          <w:szCs w:val="22"/>
          <w:lang w:val="en-GB"/>
        </w:rPr>
        <w:t>inter</w:t>
      </w:r>
      <w:r w:rsidRPr="00557C7F">
        <w:rPr>
          <w:color w:val="auto"/>
          <w:sz w:val="22"/>
          <w:szCs w:val="22"/>
          <w:lang w:val="en-GB"/>
        </w:rPr>
        <w:t>-sectoral project with the Culture sector.</w:t>
      </w:r>
    </w:p>
    <w:p w14:paraId="38143AD7" w14:textId="77777777" w:rsidR="00866133" w:rsidRPr="00557C7F" w:rsidRDefault="00866133" w:rsidP="00866133">
      <w:pPr>
        <w:pStyle w:val="Default"/>
        <w:rPr>
          <w:color w:val="auto"/>
          <w:sz w:val="22"/>
          <w:szCs w:val="22"/>
          <w:lang w:val="en-GB"/>
        </w:rPr>
      </w:pPr>
    </w:p>
    <w:p w14:paraId="7B222909"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Project officers are invited to consider whether they can formulate, when appropriate, an internship function description which could form the basis for a temporary assignment of a trainee under the </w:t>
      </w:r>
      <w:hyperlink r:id="rId24" w:history="1">
        <w:r w:rsidRPr="00875497">
          <w:rPr>
            <w:rStyle w:val="Hyperlink"/>
            <w:sz w:val="22"/>
            <w:szCs w:val="22"/>
            <w:lang w:val="en-GB"/>
          </w:rPr>
          <w:t>Flanders Trainee Programme</w:t>
        </w:r>
      </w:hyperlink>
      <w:r>
        <w:rPr>
          <w:color w:val="auto"/>
          <w:sz w:val="22"/>
          <w:szCs w:val="22"/>
          <w:lang w:val="en-GB"/>
        </w:rPr>
        <w:t>.</w:t>
      </w:r>
    </w:p>
    <w:p w14:paraId="42AE0CDB" w14:textId="77777777" w:rsidR="00866133" w:rsidRDefault="00866133" w:rsidP="00866133">
      <w:pPr>
        <w:pStyle w:val="Default"/>
        <w:rPr>
          <w:b/>
          <w:bCs/>
          <w:color w:val="auto"/>
          <w:sz w:val="23"/>
          <w:szCs w:val="23"/>
          <w:lang w:val="en-GB"/>
        </w:rPr>
      </w:pPr>
    </w:p>
    <w:p w14:paraId="2A300E25" w14:textId="77777777" w:rsidR="00866133" w:rsidRDefault="00866133" w:rsidP="00866133">
      <w:pPr>
        <w:pStyle w:val="Default"/>
        <w:rPr>
          <w:b/>
          <w:bCs/>
          <w:color w:val="auto"/>
          <w:sz w:val="23"/>
          <w:szCs w:val="23"/>
          <w:lang w:val="en-GB"/>
        </w:rPr>
      </w:pPr>
    </w:p>
    <w:p w14:paraId="109B5A17" w14:textId="77777777" w:rsidR="00866133" w:rsidRPr="00557C7F" w:rsidRDefault="00866133" w:rsidP="00866133">
      <w:pPr>
        <w:pStyle w:val="Default"/>
        <w:rPr>
          <w:color w:val="auto"/>
          <w:sz w:val="23"/>
          <w:szCs w:val="23"/>
          <w:lang w:val="en-GB"/>
        </w:rPr>
      </w:pPr>
      <w:r w:rsidRPr="00557C7F">
        <w:rPr>
          <w:b/>
          <w:bCs/>
          <w:color w:val="auto"/>
          <w:sz w:val="23"/>
          <w:szCs w:val="23"/>
          <w:lang w:val="en-GB"/>
        </w:rPr>
        <w:t xml:space="preserve">V. Modalities for launching of call for projects and role of the Steering Committee </w:t>
      </w:r>
    </w:p>
    <w:p w14:paraId="32DBE41F" w14:textId="77777777" w:rsidR="00866133" w:rsidRPr="00557C7F" w:rsidRDefault="00866133" w:rsidP="00866133">
      <w:pPr>
        <w:pStyle w:val="Default"/>
        <w:rPr>
          <w:color w:val="auto"/>
          <w:sz w:val="23"/>
          <w:szCs w:val="23"/>
          <w:lang w:val="en-GB"/>
        </w:rPr>
      </w:pPr>
    </w:p>
    <w:p w14:paraId="38CB42D8"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Steering Committee, whose composition is indicated in Article 4 of the Agreement signed by the parties, will advise on the preparation of the projects that may be funded by FUST and will select the activities to be proposed by UNESCO to the Government of Flanders for funding under FUST. The Steering Committee will also evaluate the activities supported under FUST, in line with objectives, Key Performance Indicators (KPIs) and monitoring practice foreseen in each of the projects. </w:t>
      </w:r>
    </w:p>
    <w:p w14:paraId="68D01A2E" w14:textId="77777777" w:rsidR="00866133" w:rsidRPr="00557C7F" w:rsidRDefault="00866133" w:rsidP="00866133">
      <w:pPr>
        <w:pStyle w:val="Default"/>
        <w:rPr>
          <w:color w:val="auto"/>
          <w:sz w:val="22"/>
          <w:szCs w:val="22"/>
          <w:lang w:val="en-GB"/>
        </w:rPr>
      </w:pPr>
    </w:p>
    <w:p w14:paraId="12893C0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Steering Committee can approve “Small-Scale Activities” (SSA) proposals not exceeding USD 50,000. </w:t>
      </w:r>
    </w:p>
    <w:p w14:paraId="35D02F1C" w14:textId="77777777" w:rsidR="00866133" w:rsidRPr="00557C7F" w:rsidRDefault="00866133" w:rsidP="00866133">
      <w:pPr>
        <w:pStyle w:val="Default"/>
        <w:rPr>
          <w:color w:val="auto"/>
          <w:sz w:val="22"/>
          <w:szCs w:val="22"/>
          <w:lang w:val="en-GB"/>
        </w:rPr>
      </w:pPr>
    </w:p>
    <w:p w14:paraId="0EAC0DDB"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call for projects is launched during a meeting of the Steering Committee, which may provide specific indications concerning the programmatic and geographical scope of expected project proposals. </w:t>
      </w:r>
    </w:p>
    <w:p w14:paraId="799C4560" w14:textId="77777777" w:rsidR="00866133" w:rsidRPr="00557C7F" w:rsidRDefault="00866133" w:rsidP="00866133">
      <w:pPr>
        <w:pStyle w:val="Default"/>
        <w:rPr>
          <w:color w:val="auto"/>
          <w:sz w:val="22"/>
          <w:szCs w:val="22"/>
          <w:lang w:val="en-GB"/>
        </w:rPr>
      </w:pPr>
    </w:p>
    <w:p w14:paraId="7B1E6444"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Bureau of Strategic Planning (Section for mobilizing Government Partner Resources) shall inform accordingly the Executive Offices of the programme sector concerned by the FUST call for projects and indicate a deadline for the submission of proposals. </w:t>
      </w:r>
    </w:p>
    <w:p w14:paraId="57F97039" w14:textId="77777777" w:rsidR="00866133" w:rsidRPr="00557C7F" w:rsidRDefault="00866133" w:rsidP="00866133">
      <w:pPr>
        <w:pStyle w:val="Default"/>
        <w:rPr>
          <w:color w:val="auto"/>
          <w:sz w:val="22"/>
          <w:szCs w:val="22"/>
          <w:lang w:val="en-GB"/>
        </w:rPr>
      </w:pPr>
    </w:p>
    <w:p w14:paraId="17532DBA" w14:textId="77777777" w:rsidR="00866133" w:rsidRPr="00557C7F" w:rsidRDefault="00866133" w:rsidP="00866133">
      <w:pPr>
        <w:pStyle w:val="Default"/>
        <w:rPr>
          <w:color w:val="auto"/>
          <w:sz w:val="22"/>
          <w:szCs w:val="22"/>
          <w:lang w:val="en-GB"/>
        </w:rPr>
      </w:pPr>
      <w:r w:rsidRPr="00557C7F">
        <w:rPr>
          <w:color w:val="auto"/>
          <w:sz w:val="22"/>
          <w:szCs w:val="22"/>
          <w:lang w:val="en-GB"/>
        </w:rPr>
        <w:t>The Executive Offices will ensure coordination with the relevant services in Headquarters and in the Field Offices for the preparation of the project proposals.</w:t>
      </w:r>
    </w:p>
    <w:p w14:paraId="6D0DE513" w14:textId="77777777" w:rsidR="00866133" w:rsidRPr="00557C7F" w:rsidRDefault="00866133" w:rsidP="00866133">
      <w:pPr>
        <w:pStyle w:val="Default"/>
        <w:rPr>
          <w:color w:val="auto"/>
          <w:lang w:val="en-GB"/>
        </w:rPr>
      </w:pPr>
    </w:p>
    <w:p w14:paraId="491A060F" w14:textId="77777777" w:rsidR="00866133" w:rsidRDefault="00866133" w:rsidP="00866133">
      <w:pPr>
        <w:pStyle w:val="Default"/>
        <w:rPr>
          <w:color w:val="auto"/>
          <w:sz w:val="22"/>
          <w:szCs w:val="22"/>
          <w:lang w:val="en-GB"/>
        </w:rPr>
      </w:pPr>
      <w:r w:rsidRPr="00557C7F">
        <w:rPr>
          <w:color w:val="auto"/>
          <w:sz w:val="22"/>
          <w:szCs w:val="22"/>
          <w:lang w:val="en-GB"/>
        </w:rPr>
        <w:t xml:space="preserve">Upon reception from Executive Offices, the Bureau of Strategic Planning (Section for mobilizing Government Partner Resources), submits the project proposal to the representatives of the Government of Flanders for their consideration and review. </w:t>
      </w:r>
    </w:p>
    <w:p w14:paraId="0667468B" w14:textId="77777777" w:rsidR="00866133" w:rsidRDefault="00866133" w:rsidP="00866133">
      <w:pPr>
        <w:pStyle w:val="Default"/>
        <w:rPr>
          <w:color w:val="auto"/>
          <w:sz w:val="22"/>
          <w:szCs w:val="22"/>
          <w:lang w:val="en-GB"/>
        </w:rPr>
      </w:pPr>
    </w:p>
    <w:p w14:paraId="4309F4D9" w14:textId="77777777" w:rsidR="00866133" w:rsidRDefault="00866133" w:rsidP="00866133">
      <w:pPr>
        <w:pStyle w:val="Default"/>
        <w:rPr>
          <w:color w:val="auto"/>
          <w:sz w:val="22"/>
          <w:szCs w:val="22"/>
          <w:lang w:val="en-GB"/>
        </w:rPr>
      </w:pPr>
    </w:p>
    <w:p w14:paraId="70030511" w14:textId="77777777" w:rsidR="00866133" w:rsidRPr="009F78C4" w:rsidRDefault="00866133" w:rsidP="00866133">
      <w:pPr>
        <w:pStyle w:val="Default"/>
        <w:rPr>
          <w:b/>
          <w:bCs/>
          <w:color w:val="auto"/>
          <w:sz w:val="22"/>
          <w:szCs w:val="22"/>
          <w:u w:val="single"/>
          <w:lang w:val="en-GB"/>
        </w:rPr>
      </w:pPr>
      <w:r w:rsidRPr="009F78C4">
        <w:rPr>
          <w:b/>
          <w:bCs/>
          <w:color w:val="auto"/>
          <w:sz w:val="22"/>
          <w:szCs w:val="22"/>
          <w:u w:val="single"/>
          <w:lang w:val="en-GB"/>
        </w:rPr>
        <w:t>The deadline for the submission of full project proposals to the Government of Flanders is 20 April 2020 COB</w:t>
      </w:r>
      <w:r>
        <w:rPr>
          <w:b/>
          <w:bCs/>
          <w:color w:val="auto"/>
          <w:sz w:val="22"/>
          <w:szCs w:val="22"/>
          <w:u w:val="single"/>
          <w:lang w:val="en-GB"/>
        </w:rPr>
        <w:t xml:space="preserve">. </w:t>
      </w:r>
    </w:p>
    <w:p w14:paraId="3EE64E05" w14:textId="77777777" w:rsidR="00866133" w:rsidRDefault="00866133" w:rsidP="00866133">
      <w:pPr>
        <w:pStyle w:val="Default"/>
        <w:rPr>
          <w:color w:val="auto"/>
          <w:sz w:val="22"/>
          <w:szCs w:val="22"/>
          <w:lang w:val="en-GB"/>
        </w:rPr>
      </w:pPr>
    </w:p>
    <w:p w14:paraId="244BDE93" w14:textId="77777777" w:rsidR="00866133" w:rsidRPr="009F78C4" w:rsidRDefault="00866133" w:rsidP="00866133">
      <w:pPr>
        <w:pStyle w:val="Default"/>
        <w:rPr>
          <w:b/>
          <w:bCs/>
          <w:color w:val="auto"/>
          <w:sz w:val="22"/>
          <w:szCs w:val="22"/>
          <w:u w:val="single"/>
          <w:lang w:val="en-GB"/>
        </w:rPr>
      </w:pPr>
      <w:r w:rsidRPr="009F78C4">
        <w:rPr>
          <w:b/>
          <w:bCs/>
          <w:color w:val="auto"/>
          <w:sz w:val="22"/>
          <w:szCs w:val="22"/>
          <w:u w:val="single"/>
          <w:lang w:val="en-GB"/>
        </w:rPr>
        <w:t>For Inter-sectoral proposal</w:t>
      </w:r>
      <w:r>
        <w:rPr>
          <w:b/>
          <w:bCs/>
          <w:color w:val="auto"/>
          <w:sz w:val="22"/>
          <w:szCs w:val="22"/>
          <w:u w:val="single"/>
          <w:lang w:val="en-GB"/>
        </w:rPr>
        <w:t>s</w:t>
      </w:r>
      <w:r w:rsidRPr="009F78C4">
        <w:rPr>
          <w:b/>
          <w:bCs/>
          <w:color w:val="auto"/>
          <w:sz w:val="22"/>
          <w:szCs w:val="22"/>
          <w:u w:val="single"/>
          <w:lang w:val="en-GB"/>
        </w:rPr>
        <w:t xml:space="preserve"> a submission of a preliminary concept note for a prior assessment by the Government of Flanders is required by the 12</w:t>
      </w:r>
      <w:r w:rsidRPr="009F78C4">
        <w:rPr>
          <w:b/>
          <w:bCs/>
          <w:color w:val="auto"/>
          <w:sz w:val="22"/>
          <w:szCs w:val="22"/>
          <w:u w:val="single"/>
          <w:vertAlign w:val="superscript"/>
          <w:lang w:val="en-GB"/>
        </w:rPr>
        <w:t>th</w:t>
      </w:r>
      <w:r>
        <w:rPr>
          <w:b/>
          <w:bCs/>
          <w:color w:val="auto"/>
          <w:sz w:val="22"/>
          <w:szCs w:val="22"/>
          <w:u w:val="single"/>
          <w:lang w:val="en-GB"/>
        </w:rPr>
        <w:t xml:space="preserve"> </w:t>
      </w:r>
      <w:r w:rsidRPr="009F78C4">
        <w:rPr>
          <w:b/>
          <w:bCs/>
          <w:color w:val="auto"/>
          <w:sz w:val="22"/>
          <w:szCs w:val="22"/>
          <w:u w:val="single"/>
          <w:lang w:val="en-GB"/>
        </w:rPr>
        <w:t xml:space="preserve">March 2021 COB. </w:t>
      </w:r>
    </w:p>
    <w:p w14:paraId="0DA66F31" w14:textId="77777777" w:rsidR="00866133" w:rsidRPr="009F78C4" w:rsidRDefault="00866133" w:rsidP="00866133">
      <w:pPr>
        <w:pStyle w:val="Default"/>
        <w:rPr>
          <w:b/>
          <w:bCs/>
          <w:color w:val="auto"/>
          <w:sz w:val="22"/>
          <w:szCs w:val="22"/>
          <w:u w:val="single"/>
          <w:lang w:val="en-GB"/>
        </w:rPr>
      </w:pPr>
    </w:p>
    <w:p w14:paraId="450470B5" w14:textId="77777777" w:rsidR="00866133" w:rsidRPr="00557C7F" w:rsidRDefault="00866133" w:rsidP="00866133">
      <w:pPr>
        <w:pStyle w:val="Default"/>
        <w:rPr>
          <w:color w:val="auto"/>
          <w:sz w:val="22"/>
          <w:szCs w:val="22"/>
          <w:lang w:val="en-GB"/>
        </w:rPr>
      </w:pPr>
      <w:r w:rsidRPr="00557C7F">
        <w:rPr>
          <w:color w:val="auto"/>
          <w:sz w:val="22"/>
          <w:szCs w:val="22"/>
          <w:lang w:val="en-GB"/>
        </w:rPr>
        <w:t xml:space="preserve">The representatives of the Government of Flanders will undertake consultations with Flemish institutions or research networks that are likely to collaborate in the implementation of the activity at their own cost, if approved for funding under FUST. The institutions to be consulted will be identified through an open process (call for interest), launched by the Flemish Government, through the appropriate Flemish networks. </w:t>
      </w:r>
    </w:p>
    <w:p w14:paraId="5664BBA6" w14:textId="77777777" w:rsidR="00866133" w:rsidRPr="00557C7F" w:rsidRDefault="00866133" w:rsidP="00866133">
      <w:pPr>
        <w:pStyle w:val="Default"/>
        <w:rPr>
          <w:color w:val="auto"/>
          <w:sz w:val="22"/>
          <w:szCs w:val="22"/>
          <w:lang w:val="en-GB"/>
        </w:rPr>
      </w:pPr>
    </w:p>
    <w:p w14:paraId="717FBEB8" w14:textId="77777777" w:rsidR="00866133" w:rsidRPr="00557C7F" w:rsidRDefault="00866133" w:rsidP="00866133">
      <w:pPr>
        <w:pStyle w:val="Default"/>
        <w:rPr>
          <w:color w:val="auto"/>
          <w:sz w:val="22"/>
          <w:szCs w:val="22"/>
          <w:lang w:val="en-GB"/>
        </w:rPr>
      </w:pPr>
      <w:r w:rsidRPr="00557C7F">
        <w:rPr>
          <w:color w:val="auto"/>
          <w:sz w:val="22"/>
          <w:szCs w:val="22"/>
          <w:lang w:val="en-GB"/>
        </w:rPr>
        <w:lastRenderedPageBreak/>
        <w:t xml:space="preserve">The project proposals are examined by the Steering Committee who shall confirm its recommendation for final formal approval by the Flemish Government. </w:t>
      </w:r>
    </w:p>
    <w:p w14:paraId="4CC49CDE" w14:textId="77777777" w:rsidR="00866133" w:rsidRPr="00557C7F" w:rsidRDefault="00866133" w:rsidP="00866133">
      <w:pPr>
        <w:pStyle w:val="Default"/>
        <w:rPr>
          <w:color w:val="auto"/>
          <w:sz w:val="22"/>
          <w:szCs w:val="22"/>
          <w:lang w:val="en-GB"/>
        </w:rPr>
      </w:pPr>
    </w:p>
    <w:p w14:paraId="2DC2CC96" w14:textId="77777777" w:rsidR="00866133" w:rsidRDefault="00866133" w:rsidP="00866133">
      <w:pPr>
        <w:pStyle w:val="Default"/>
        <w:shd w:val="clear" w:color="auto" w:fill="DBF6B9" w:themeFill="accent3" w:themeFillTint="66"/>
        <w:rPr>
          <w:color w:val="auto"/>
          <w:sz w:val="22"/>
          <w:szCs w:val="22"/>
          <w:lang w:val="en-GB"/>
        </w:rPr>
      </w:pPr>
      <w:r w:rsidRPr="00557C7F">
        <w:rPr>
          <w:color w:val="auto"/>
          <w:sz w:val="22"/>
          <w:szCs w:val="22"/>
          <w:lang w:val="en-GB"/>
        </w:rPr>
        <w:t xml:space="preserve">The projects will then be implemented in accordance with the provisions of the FUST Agreement, as well as the FUT Agreement for </w:t>
      </w:r>
      <w:r>
        <w:rPr>
          <w:color w:val="auto"/>
          <w:sz w:val="22"/>
          <w:szCs w:val="22"/>
          <w:lang w:val="en-GB"/>
        </w:rPr>
        <w:t xml:space="preserve">inter-sectoral </w:t>
      </w:r>
      <w:r w:rsidRPr="00557C7F">
        <w:rPr>
          <w:color w:val="auto"/>
          <w:sz w:val="22"/>
          <w:szCs w:val="22"/>
          <w:lang w:val="en-GB"/>
        </w:rPr>
        <w:t xml:space="preserve"> projects with the Culture sector</w:t>
      </w:r>
      <w:r>
        <w:rPr>
          <w:color w:val="auto"/>
          <w:sz w:val="22"/>
          <w:szCs w:val="22"/>
          <w:lang w:val="en-GB"/>
        </w:rPr>
        <w:t>.</w:t>
      </w:r>
    </w:p>
    <w:p w14:paraId="252F6B76" w14:textId="77777777" w:rsidR="00866133" w:rsidRDefault="00866133" w:rsidP="00866133">
      <w:pPr>
        <w:pStyle w:val="Default"/>
        <w:shd w:val="clear" w:color="auto" w:fill="DBF6B9" w:themeFill="accent3" w:themeFillTint="66"/>
        <w:rPr>
          <w:color w:val="auto"/>
          <w:sz w:val="22"/>
          <w:szCs w:val="22"/>
          <w:lang w:val="en-GB"/>
        </w:rPr>
      </w:pPr>
    </w:p>
    <w:p w14:paraId="5B8B7814" w14:textId="77777777" w:rsidR="00866133" w:rsidRDefault="00866133" w:rsidP="00866133">
      <w:pPr>
        <w:pStyle w:val="Default"/>
        <w:rPr>
          <w:color w:val="auto"/>
          <w:sz w:val="22"/>
          <w:szCs w:val="22"/>
          <w:lang w:val="en-GB"/>
        </w:rPr>
      </w:pPr>
    </w:p>
    <w:p w14:paraId="108A881C" w14:textId="72C7AF1D" w:rsidR="00866133" w:rsidRDefault="00866133" w:rsidP="00866133">
      <w:pPr>
        <w:pStyle w:val="Default"/>
        <w:rPr>
          <w:color w:val="auto"/>
          <w:sz w:val="22"/>
          <w:szCs w:val="22"/>
          <w:lang w:val="en-GB"/>
        </w:rPr>
      </w:pPr>
      <w:r>
        <w:rPr>
          <w:color w:val="auto"/>
          <w:sz w:val="22"/>
          <w:szCs w:val="22"/>
          <w:lang w:val="en-GB"/>
        </w:rPr>
        <w:t>The indicative timelines are provided in the below table:</w:t>
      </w:r>
    </w:p>
    <w:p w14:paraId="7195D508" w14:textId="77777777" w:rsidR="00FA41BB" w:rsidRDefault="00FA41BB" w:rsidP="00866133">
      <w:pPr>
        <w:pStyle w:val="Default"/>
        <w:rPr>
          <w:color w:val="auto"/>
          <w:sz w:val="22"/>
          <w:szCs w:val="22"/>
          <w:lang w:val="en-GB"/>
        </w:rPr>
      </w:pPr>
    </w:p>
    <w:tbl>
      <w:tblPr>
        <w:tblW w:w="0" w:type="auto"/>
        <w:tblInd w:w="-108" w:type="dxa"/>
        <w:tblCellMar>
          <w:left w:w="0" w:type="dxa"/>
          <w:right w:w="0" w:type="dxa"/>
        </w:tblCellMar>
        <w:tblLook w:val="04A0" w:firstRow="1" w:lastRow="0" w:firstColumn="1" w:lastColumn="0" w:noHBand="0" w:noVBand="1"/>
      </w:tblPr>
      <w:tblGrid>
        <w:gridCol w:w="2513"/>
        <w:gridCol w:w="6401"/>
      </w:tblGrid>
      <w:tr w:rsidR="00866133" w14:paraId="009EC907" w14:textId="77777777" w:rsidTr="00D06C1B">
        <w:trPr>
          <w:trHeight w:val="112"/>
        </w:trPr>
        <w:tc>
          <w:tcPr>
            <w:tcW w:w="89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3B760" w14:textId="1C1A8A85" w:rsidR="00866133" w:rsidRDefault="00866133" w:rsidP="00D06C1B">
            <w:pPr>
              <w:autoSpaceDE w:val="0"/>
              <w:autoSpaceDN w:val="0"/>
              <w:spacing w:line="252" w:lineRule="auto"/>
              <w:rPr>
                <w:sz w:val="18"/>
                <w:szCs w:val="18"/>
              </w:rPr>
            </w:pPr>
            <w:r>
              <w:rPr>
                <w:b/>
                <w:bCs/>
              </w:rPr>
              <w:t xml:space="preserve">Timelines FUST Phase V Second Call for projects  </w:t>
            </w:r>
          </w:p>
        </w:tc>
      </w:tr>
      <w:tr w:rsidR="00866133" w14:paraId="527F347A" w14:textId="77777777" w:rsidTr="00D06C1B">
        <w:trPr>
          <w:trHeight w:val="416"/>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2BB47" w14:textId="77777777" w:rsidR="00866133" w:rsidRDefault="00866133" w:rsidP="00D06C1B">
            <w:pPr>
              <w:autoSpaceDE w:val="0"/>
              <w:autoSpaceDN w:val="0"/>
              <w:spacing w:line="252" w:lineRule="auto"/>
              <w:rPr>
                <w:rFonts w:ascii="Calibri" w:hAnsi="Calibri"/>
              </w:rPr>
            </w:pPr>
            <w:r>
              <w:t xml:space="preserve">8 February 2021 </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2627734E" w14:textId="77777777" w:rsidR="00866133" w:rsidRDefault="00866133" w:rsidP="00D06C1B">
            <w:pPr>
              <w:autoSpaceDE w:val="0"/>
              <w:autoSpaceDN w:val="0"/>
              <w:spacing w:line="252" w:lineRule="auto"/>
              <w:rPr>
                <w:sz w:val="18"/>
                <w:szCs w:val="18"/>
              </w:rPr>
            </w:pPr>
            <w:r>
              <w:rPr>
                <w:sz w:val="18"/>
                <w:szCs w:val="18"/>
              </w:rPr>
              <w:t>Guidance note approval by Steering Committee and official launching of the call</w:t>
            </w:r>
          </w:p>
        </w:tc>
      </w:tr>
      <w:tr w:rsidR="00866133" w14:paraId="7EFFFBF7" w14:textId="77777777" w:rsidTr="00D06C1B">
        <w:trPr>
          <w:trHeight w:val="416"/>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D0E8C" w14:textId="77777777" w:rsidR="00866133" w:rsidRDefault="00866133" w:rsidP="00D06C1B">
            <w:pPr>
              <w:autoSpaceDE w:val="0"/>
              <w:autoSpaceDN w:val="0"/>
              <w:spacing w:line="252" w:lineRule="auto"/>
            </w:pPr>
            <w:r>
              <w:t>12 March</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10F41616" w14:textId="77777777" w:rsidR="00866133" w:rsidRDefault="00866133" w:rsidP="00D06C1B">
            <w:pPr>
              <w:autoSpaceDE w:val="0"/>
              <w:autoSpaceDN w:val="0"/>
              <w:spacing w:line="252" w:lineRule="auto"/>
              <w:rPr>
                <w:sz w:val="18"/>
                <w:szCs w:val="18"/>
              </w:rPr>
            </w:pPr>
            <w:r>
              <w:rPr>
                <w:sz w:val="18"/>
                <w:szCs w:val="18"/>
              </w:rPr>
              <w:t>Submission of preliminary concept notes only for Intersectoral-project proposals</w:t>
            </w:r>
          </w:p>
        </w:tc>
      </w:tr>
      <w:tr w:rsidR="00866133" w14:paraId="172A6AA2" w14:textId="77777777" w:rsidTr="00D06C1B">
        <w:trPr>
          <w:trHeight w:val="103"/>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238DA" w14:textId="77777777" w:rsidR="00866133" w:rsidRDefault="00866133" w:rsidP="00D06C1B">
            <w:pPr>
              <w:autoSpaceDE w:val="0"/>
              <w:autoSpaceDN w:val="0"/>
              <w:spacing w:line="252" w:lineRule="auto"/>
            </w:pPr>
            <w:r>
              <w:t>2</w:t>
            </w:r>
            <w:r>
              <w:rPr>
                <w:color w:val="000000"/>
              </w:rPr>
              <w:t>0</w:t>
            </w:r>
            <w:r>
              <w:t xml:space="preserve"> April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61FBE26D" w14:textId="77777777" w:rsidR="00866133" w:rsidRDefault="00866133" w:rsidP="00D06C1B">
            <w:pPr>
              <w:autoSpaceDE w:val="0"/>
              <w:autoSpaceDN w:val="0"/>
              <w:spacing w:line="252" w:lineRule="auto"/>
              <w:rPr>
                <w:sz w:val="18"/>
                <w:szCs w:val="18"/>
              </w:rPr>
            </w:pPr>
            <w:r>
              <w:rPr>
                <w:sz w:val="18"/>
                <w:szCs w:val="18"/>
              </w:rPr>
              <w:t>Submission of full project proposals by UNESCO to Flanders Department EWI  (both single FUST and Intersectoral-projects)</w:t>
            </w:r>
          </w:p>
        </w:tc>
      </w:tr>
      <w:tr w:rsidR="00866133" w14:paraId="0085F940" w14:textId="77777777" w:rsidTr="00D06C1B">
        <w:trPr>
          <w:trHeight w:val="103"/>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498611" w14:textId="77777777" w:rsidR="00866133" w:rsidRDefault="00866133" w:rsidP="00D06C1B">
            <w:pPr>
              <w:autoSpaceDE w:val="0"/>
              <w:autoSpaceDN w:val="0"/>
              <w:spacing w:line="252" w:lineRule="auto"/>
            </w:pPr>
            <w:r>
              <w:t>2</w:t>
            </w:r>
            <w:r>
              <w:rPr>
                <w:color w:val="000000"/>
              </w:rPr>
              <w:t>0</w:t>
            </w:r>
            <w:r>
              <w:t xml:space="preserve"> April – end of May 2021</w:t>
            </w:r>
          </w:p>
          <w:p w14:paraId="0CA92361" w14:textId="77777777" w:rsidR="00866133" w:rsidRDefault="00866133" w:rsidP="00D06C1B">
            <w:pPr>
              <w:autoSpaceDE w:val="0"/>
              <w:autoSpaceDN w:val="0"/>
              <w:spacing w:line="252" w:lineRule="auto"/>
            </w:pPr>
          </w:p>
          <w:p w14:paraId="4FBEF49D" w14:textId="77777777" w:rsidR="00866133" w:rsidRDefault="00866133" w:rsidP="00D06C1B">
            <w:pPr>
              <w:autoSpaceDE w:val="0"/>
              <w:autoSpaceDN w:val="0"/>
              <w:spacing w:line="252" w:lineRule="auto"/>
            </w:pP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6BBB0399" w14:textId="77777777" w:rsidR="00866133" w:rsidRDefault="00866133" w:rsidP="00D06C1B">
            <w:pPr>
              <w:autoSpaceDE w:val="0"/>
              <w:autoSpaceDN w:val="0"/>
              <w:spacing w:line="252" w:lineRule="auto"/>
              <w:rPr>
                <w:sz w:val="18"/>
                <w:szCs w:val="18"/>
              </w:rPr>
            </w:pPr>
            <w:r>
              <w:rPr>
                <w:sz w:val="18"/>
                <w:szCs w:val="18"/>
              </w:rPr>
              <w:t xml:space="preserve">Internal assessment process by the Flanders, including communication with project officers when necessary for the  finalization of project proposals </w:t>
            </w:r>
          </w:p>
        </w:tc>
      </w:tr>
      <w:tr w:rsidR="00866133" w14:paraId="5C9191B1" w14:textId="77777777" w:rsidTr="00D06C1B">
        <w:trPr>
          <w:cantSplit/>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B8AF" w14:textId="77777777" w:rsidR="00866133" w:rsidRDefault="00866133" w:rsidP="00D06C1B">
            <w:pPr>
              <w:autoSpaceDE w:val="0"/>
              <w:autoSpaceDN w:val="0"/>
              <w:spacing w:line="252" w:lineRule="auto"/>
            </w:pPr>
            <w:r>
              <w:t>End of May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5934E066" w14:textId="77777777" w:rsidR="00866133" w:rsidRDefault="00866133" w:rsidP="00D06C1B">
            <w:pPr>
              <w:autoSpaceDE w:val="0"/>
              <w:autoSpaceDN w:val="0"/>
              <w:spacing w:line="252" w:lineRule="auto"/>
              <w:rPr>
                <w:sz w:val="18"/>
                <w:szCs w:val="18"/>
              </w:rPr>
            </w:pPr>
            <w:r>
              <w:rPr>
                <w:sz w:val="18"/>
                <w:szCs w:val="18"/>
              </w:rPr>
              <w:t>Final selection and confirmation by FUST SC in writing if major modifications in proposals</w:t>
            </w:r>
          </w:p>
        </w:tc>
      </w:tr>
      <w:tr w:rsidR="00866133" w14:paraId="7489C710" w14:textId="77777777" w:rsidTr="00D06C1B">
        <w:trPr>
          <w:trHeight w:val="542"/>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F135C" w14:textId="77777777" w:rsidR="00866133" w:rsidRDefault="00866133" w:rsidP="00D06C1B">
            <w:pPr>
              <w:autoSpaceDE w:val="0"/>
              <w:autoSpaceDN w:val="0"/>
              <w:spacing w:line="252" w:lineRule="auto"/>
            </w:pPr>
            <w:r>
              <w:t>June - mid-July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26E68505" w14:textId="77777777" w:rsidR="00866133" w:rsidRDefault="00866133" w:rsidP="00D06C1B">
            <w:pPr>
              <w:autoSpaceDE w:val="0"/>
              <w:autoSpaceDN w:val="0"/>
              <w:spacing w:line="252" w:lineRule="auto"/>
              <w:rPr>
                <w:sz w:val="18"/>
                <w:szCs w:val="18"/>
              </w:rPr>
            </w:pPr>
            <w:r>
              <w:rPr>
                <w:sz w:val="18"/>
                <w:szCs w:val="18"/>
              </w:rPr>
              <w:t>Decisions on funding</w:t>
            </w:r>
          </w:p>
        </w:tc>
      </w:tr>
      <w:tr w:rsidR="00866133" w14:paraId="06142071" w14:textId="77777777" w:rsidTr="00D06C1B">
        <w:trPr>
          <w:trHeight w:val="229"/>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69E22" w14:textId="77777777" w:rsidR="00866133" w:rsidRDefault="00866133" w:rsidP="00D06C1B">
            <w:pPr>
              <w:autoSpaceDE w:val="0"/>
              <w:autoSpaceDN w:val="0"/>
              <w:spacing w:line="252" w:lineRule="auto"/>
            </w:pPr>
            <w:r>
              <w:t>From 1 October 2021</w:t>
            </w:r>
          </w:p>
        </w:tc>
        <w:tc>
          <w:tcPr>
            <w:tcW w:w="6401" w:type="dxa"/>
            <w:tcBorders>
              <w:top w:val="nil"/>
              <w:left w:val="nil"/>
              <w:bottom w:val="single" w:sz="8" w:space="0" w:color="auto"/>
              <w:right w:val="single" w:sz="8" w:space="0" w:color="auto"/>
            </w:tcBorders>
            <w:tcMar>
              <w:top w:w="0" w:type="dxa"/>
              <w:left w:w="108" w:type="dxa"/>
              <w:bottom w:w="0" w:type="dxa"/>
              <w:right w:w="108" w:type="dxa"/>
            </w:tcMar>
            <w:hideMark/>
          </w:tcPr>
          <w:p w14:paraId="670D58CA" w14:textId="77777777" w:rsidR="00866133" w:rsidRDefault="00866133" w:rsidP="00D06C1B">
            <w:pPr>
              <w:autoSpaceDE w:val="0"/>
              <w:autoSpaceDN w:val="0"/>
              <w:spacing w:line="252" w:lineRule="auto"/>
              <w:rPr>
                <w:sz w:val="18"/>
                <w:szCs w:val="18"/>
              </w:rPr>
            </w:pPr>
            <w:r>
              <w:rPr>
                <w:sz w:val="18"/>
                <w:szCs w:val="18"/>
              </w:rPr>
              <w:t>Formalization of approval and administrative creation of new projects by UNESCO</w:t>
            </w:r>
          </w:p>
        </w:tc>
      </w:tr>
    </w:tbl>
    <w:p w14:paraId="4D2D4779" w14:textId="77777777" w:rsidR="00866133" w:rsidRPr="00C3452B" w:rsidRDefault="00866133" w:rsidP="00866133">
      <w:pPr>
        <w:jc w:val="both"/>
        <w:rPr>
          <w:rFonts w:ascii="Arial" w:hAnsi="Arial"/>
        </w:rPr>
      </w:pPr>
    </w:p>
    <w:p w14:paraId="6024D66E" w14:textId="2BB9CA59" w:rsidR="00866133" w:rsidRPr="00866133" w:rsidRDefault="00866133" w:rsidP="00AA5C5F">
      <w:pPr>
        <w:spacing w:after="0" w:line="240" w:lineRule="auto"/>
        <w:rPr>
          <w:sz w:val="8"/>
          <w:szCs w:val="8"/>
          <w:highlight w:val="yellow"/>
        </w:rPr>
      </w:pPr>
    </w:p>
    <w:sectPr w:rsidR="00866133" w:rsidRPr="00866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8C03" w14:textId="77777777" w:rsidR="00AF4AEC" w:rsidRDefault="00AF4AEC" w:rsidP="008A6BF9">
      <w:r>
        <w:separator/>
      </w:r>
    </w:p>
    <w:p w14:paraId="0748288F" w14:textId="77777777" w:rsidR="00AF4AEC" w:rsidRDefault="00AF4AEC" w:rsidP="008A6BF9"/>
  </w:endnote>
  <w:endnote w:type="continuationSeparator" w:id="0">
    <w:p w14:paraId="5BE65449" w14:textId="77777777" w:rsidR="00AF4AEC" w:rsidRDefault="00AF4AEC" w:rsidP="008A6BF9">
      <w:r>
        <w:continuationSeparator/>
      </w:r>
    </w:p>
    <w:p w14:paraId="2E3C673C" w14:textId="77777777" w:rsidR="00AF4AEC" w:rsidRDefault="00AF4AEC" w:rsidP="008A6BF9"/>
  </w:endnote>
  <w:endnote w:type="continuationNotice" w:id="1">
    <w:p w14:paraId="6EFD52CE" w14:textId="77777777" w:rsidR="00AF4AEC" w:rsidRDefault="00AF4AEC" w:rsidP="008A6BF9"/>
    <w:p w14:paraId="075EA6B8" w14:textId="77777777" w:rsidR="00AF4AEC" w:rsidRDefault="00AF4AEC" w:rsidP="008A6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Vag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lta">
    <w:altName w:val="Calibri"/>
    <w:panose1 w:val="00000000000000000000"/>
    <w:charset w:val="00"/>
    <w:family w:val="swiss"/>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Flanders Art Sans (OTF) Medium">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landersArtSans-Light">
    <w:panose1 w:val="000004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5597" w14:textId="77777777" w:rsidR="00F215D4" w:rsidRDefault="00F215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78D7" w14:textId="77777777" w:rsidR="00D06C1B" w:rsidRPr="00D979C6" w:rsidRDefault="00D06C1B" w:rsidP="00D979C6">
    <w:pPr>
      <w:pStyle w:val="Voettekst"/>
      <w:jc w:val="right"/>
      <w:rPr>
        <w:sz w:val="16"/>
      </w:rPr>
    </w:pPr>
    <w:r w:rsidRPr="00D979C6">
      <w:rPr>
        <w:sz w:val="16"/>
      </w:rPr>
      <w:fldChar w:fldCharType="begin"/>
    </w:r>
    <w:r w:rsidRPr="00D979C6">
      <w:rPr>
        <w:sz w:val="16"/>
      </w:rPr>
      <w:instrText>PAGE   \* MERGEFORMAT</w:instrText>
    </w:r>
    <w:r w:rsidRPr="00D979C6">
      <w:rPr>
        <w:sz w:val="16"/>
      </w:rPr>
      <w:fldChar w:fldCharType="separate"/>
    </w:r>
    <w:r w:rsidRPr="00C64641">
      <w:rPr>
        <w:noProof/>
        <w:sz w:val="16"/>
        <w:lang w:val="nl-NL"/>
      </w:rPr>
      <w:t>3</w:t>
    </w:r>
    <w:r w:rsidRPr="00D979C6">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57055"/>
      <w:docPartObj>
        <w:docPartGallery w:val="Page Numbers (Bottom of Page)"/>
        <w:docPartUnique/>
      </w:docPartObj>
    </w:sdtPr>
    <w:sdtEndPr/>
    <w:sdtContent>
      <w:p w14:paraId="7AFB5680" w14:textId="015C2B5A" w:rsidR="00D06C1B" w:rsidRDefault="00D06C1B">
        <w:pPr>
          <w:pStyle w:val="Voettekst"/>
          <w:jc w:val="right"/>
        </w:pPr>
        <w:r>
          <w:fldChar w:fldCharType="begin"/>
        </w:r>
        <w:r>
          <w:instrText>PAGE   \* MERGEFORMAT</w:instrText>
        </w:r>
        <w:r>
          <w:fldChar w:fldCharType="separate"/>
        </w:r>
        <w:r>
          <w:rPr>
            <w:lang w:val="nl-NL"/>
          </w:rPr>
          <w:t>2</w:t>
        </w:r>
        <w:r>
          <w:fldChar w:fldCharType="end"/>
        </w:r>
      </w:p>
    </w:sdtContent>
  </w:sdt>
  <w:p w14:paraId="48517E91" w14:textId="77777777" w:rsidR="00D06C1B" w:rsidRDefault="00D06C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AD5D" w14:textId="77777777" w:rsidR="00AF4AEC" w:rsidRDefault="00AF4AEC" w:rsidP="008A6BF9">
      <w:r>
        <w:separator/>
      </w:r>
    </w:p>
    <w:p w14:paraId="6E7CCDA1" w14:textId="77777777" w:rsidR="00AF4AEC" w:rsidRDefault="00AF4AEC" w:rsidP="008A6BF9"/>
  </w:footnote>
  <w:footnote w:type="continuationSeparator" w:id="0">
    <w:p w14:paraId="5104A9AF" w14:textId="77777777" w:rsidR="00AF4AEC" w:rsidRDefault="00AF4AEC" w:rsidP="008A6BF9">
      <w:r>
        <w:continuationSeparator/>
      </w:r>
    </w:p>
    <w:p w14:paraId="3AEE86E0" w14:textId="77777777" w:rsidR="00AF4AEC" w:rsidRDefault="00AF4AEC" w:rsidP="008A6BF9"/>
  </w:footnote>
  <w:footnote w:type="continuationNotice" w:id="1">
    <w:p w14:paraId="36232F00" w14:textId="77777777" w:rsidR="00AF4AEC" w:rsidRDefault="00AF4AEC" w:rsidP="008A6BF9"/>
    <w:p w14:paraId="7ECEDCF3" w14:textId="77777777" w:rsidR="00AF4AEC" w:rsidRDefault="00AF4AEC" w:rsidP="008A6BF9"/>
  </w:footnote>
  <w:footnote w:id="2">
    <w:p w14:paraId="2CFDC3B6" w14:textId="77777777" w:rsidR="00D06C1B" w:rsidRPr="003E0E82" w:rsidRDefault="00D06C1B" w:rsidP="00543995">
      <w:pPr>
        <w:autoSpaceDE w:val="0"/>
        <w:autoSpaceDN w:val="0"/>
        <w:adjustRightInd w:val="0"/>
        <w:spacing w:after="120" w:line="240" w:lineRule="auto"/>
        <w:rPr>
          <w:rStyle w:val="Voetnootmarkering"/>
          <w:sz w:val="18"/>
          <w:vertAlign w:val="baseline"/>
        </w:rPr>
      </w:pPr>
      <w:r w:rsidRPr="00343606">
        <w:rPr>
          <w:rStyle w:val="Voetnootmarkering"/>
          <w:rFonts w:ascii="Arial" w:hAnsi="Arial"/>
        </w:rPr>
        <w:footnoteRef/>
      </w:r>
      <w:r w:rsidRPr="00543995">
        <w:rPr>
          <w:rFonts w:ascii="Arial" w:hAnsi="Arial"/>
          <w:lang w:val="nl-BE"/>
        </w:rPr>
        <w:t xml:space="preserve"> </w:t>
      </w:r>
      <w:r w:rsidRPr="003E0E82">
        <w:rPr>
          <w:rStyle w:val="Voetnootmarkering"/>
          <w:sz w:val="18"/>
          <w:vertAlign w:val="baseline"/>
        </w:rPr>
        <w:t>Versterking van wetenschap, technologie en innovatie systemen en beleid – nationaal, regionaal en op wereldvlak</w:t>
      </w:r>
    </w:p>
  </w:footnote>
  <w:footnote w:id="3">
    <w:p w14:paraId="3652C349" w14:textId="77777777" w:rsidR="00D06C1B" w:rsidRPr="00543995" w:rsidRDefault="00D06C1B" w:rsidP="00543995">
      <w:pPr>
        <w:autoSpaceDE w:val="0"/>
        <w:autoSpaceDN w:val="0"/>
        <w:adjustRightInd w:val="0"/>
        <w:spacing w:after="120" w:line="240" w:lineRule="auto"/>
        <w:rPr>
          <w:rStyle w:val="Voetnootmarkering"/>
          <w:sz w:val="18"/>
          <w:vertAlign w:val="baseline"/>
        </w:rPr>
      </w:pPr>
      <w:r w:rsidRPr="00543995">
        <w:rPr>
          <w:rStyle w:val="Voetnootmarkering"/>
          <w:rFonts w:ascii="Arial" w:hAnsi="Arial"/>
        </w:rPr>
        <w:footnoteRef/>
      </w:r>
      <w:r w:rsidRPr="00543995">
        <w:rPr>
          <w:rStyle w:val="Voetnootmarkering"/>
          <w:rFonts w:ascii="Arial" w:hAnsi="Arial"/>
        </w:rPr>
        <w:t xml:space="preserve"> </w:t>
      </w:r>
      <w:r w:rsidRPr="00543995">
        <w:rPr>
          <w:rStyle w:val="Voetnootmarkering"/>
          <w:sz w:val="18"/>
          <w:vertAlign w:val="baseline"/>
        </w:rPr>
        <w:t>Ondersteunen van internationale wetenschappelijke samenwerking inzake uitdagingen die cruciaal zijn voor duurzame ontwikkeling.</w:t>
      </w:r>
    </w:p>
  </w:footnote>
  <w:footnote w:id="4">
    <w:p w14:paraId="12EAC5F9" w14:textId="77777777" w:rsidR="00D06C1B" w:rsidRPr="003E0E82" w:rsidRDefault="00D06C1B" w:rsidP="00543995">
      <w:pPr>
        <w:autoSpaceDE w:val="0"/>
        <w:autoSpaceDN w:val="0"/>
        <w:adjustRightInd w:val="0"/>
        <w:spacing w:after="120" w:line="240" w:lineRule="auto"/>
        <w:rPr>
          <w:rStyle w:val="Voetnootmarkering"/>
          <w:vertAlign w:val="baseline"/>
        </w:rPr>
      </w:pPr>
      <w:r w:rsidRPr="00543995">
        <w:rPr>
          <w:rStyle w:val="Voetnootmarkering"/>
          <w:rFonts w:ascii="Arial" w:hAnsi="Arial"/>
        </w:rPr>
        <w:footnoteRef/>
      </w:r>
      <w:r w:rsidRPr="00543995">
        <w:rPr>
          <w:rStyle w:val="Voetnootmarkering"/>
          <w:rFonts w:ascii="Arial" w:hAnsi="Arial"/>
        </w:rPr>
        <w:t xml:space="preserve"> </w:t>
      </w:r>
      <w:r w:rsidRPr="00543995">
        <w:rPr>
          <w:rStyle w:val="Voetnootmarkering"/>
          <w:sz w:val="18"/>
          <w:vertAlign w:val="baseline"/>
        </w:rPr>
        <w:t>Inclusieve sociale ontwikkeling ondersteunen, en zorgen voor een interculturele dialoog die toenadering van culturen bewerkstelligt en ethische principes bevordert.</w:t>
      </w:r>
    </w:p>
  </w:footnote>
  <w:footnote w:id="5">
    <w:p w14:paraId="7079B369" w14:textId="033B7423" w:rsidR="00D06C1B" w:rsidRPr="0057069A" w:rsidRDefault="00D06C1B">
      <w:pPr>
        <w:pStyle w:val="Voetnoottekst"/>
        <w:rPr>
          <w:lang w:val="nl-BE"/>
        </w:rPr>
      </w:pPr>
      <w:r>
        <w:rPr>
          <w:rStyle w:val="Voetnootmarkering"/>
        </w:rPr>
        <w:footnoteRef/>
      </w:r>
      <w:r w:rsidRPr="0057069A">
        <w:rPr>
          <w:lang w:val="nl-BE"/>
        </w:rPr>
        <w:t xml:space="preserve"> </w:t>
      </w:r>
      <w:bookmarkStart w:id="9" w:name="_Hlk68876458"/>
      <w:r w:rsidRPr="0057069A">
        <w:rPr>
          <w:lang w:val="nl-BE"/>
        </w:rPr>
        <w:t>waarbinnen het aspect ‘koppelingen met andere UNESCO-</w:t>
      </w:r>
      <w:r>
        <w:rPr>
          <w:lang w:val="nl-BE"/>
        </w:rPr>
        <w:t xml:space="preserve">sectoren, </w:t>
      </w:r>
      <w:r w:rsidRPr="0057069A">
        <w:rPr>
          <w:lang w:val="nl-BE"/>
        </w:rPr>
        <w:t>programma</w:t>
      </w:r>
      <w:r>
        <w:rPr>
          <w:lang w:val="nl-BE"/>
        </w:rPr>
        <w:t>’</w:t>
      </w:r>
      <w:r w:rsidRPr="0057069A">
        <w:rPr>
          <w:lang w:val="nl-BE"/>
        </w:rPr>
        <w:t>s</w:t>
      </w:r>
      <w:r>
        <w:rPr>
          <w:lang w:val="nl-BE"/>
        </w:rPr>
        <w:t xml:space="preserve"> en -conventies, nota bene op vlak van erfgoed</w:t>
      </w:r>
      <w:r w:rsidRPr="0057069A">
        <w:rPr>
          <w:lang w:val="nl-BE"/>
        </w:rPr>
        <w:t xml:space="preserve">’ </w:t>
      </w:r>
      <w:bookmarkEnd w:id="9"/>
      <w:r w:rsidRPr="0057069A">
        <w:rPr>
          <w:lang w:val="nl-BE"/>
        </w:rPr>
        <w:t>ditmaal een hoger gewicht krijgt</w:t>
      </w:r>
    </w:p>
  </w:footnote>
  <w:footnote w:id="6">
    <w:p w14:paraId="5A841D00" w14:textId="35A91CCA" w:rsidR="00D06C1B" w:rsidRPr="00F241BE" w:rsidRDefault="00D06C1B" w:rsidP="003358AF">
      <w:pPr>
        <w:autoSpaceDE w:val="0"/>
        <w:autoSpaceDN w:val="0"/>
        <w:adjustRightInd w:val="0"/>
        <w:spacing w:after="18" w:line="240" w:lineRule="auto"/>
        <w:rPr>
          <w:rFonts w:cs="Calibri"/>
          <w:color w:val="000000"/>
          <w:sz w:val="18"/>
          <w:szCs w:val="22"/>
          <w:lang w:val="nl-BE"/>
        </w:rPr>
      </w:pPr>
      <w:r>
        <w:rPr>
          <w:rStyle w:val="Voetnootmarkering"/>
        </w:rPr>
        <w:footnoteRef/>
      </w:r>
      <w:r w:rsidRPr="003358AF">
        <w:rPr>
          <w:lang w:val="nl-BE"/>
        </w:rPr>
        <w:t xml:space="preserve"> </w:t>
      </w:r>
      <w:r w:rsidRPr="00F241BE">
        <w:rPr>
          <w:rFonts w:cs="Calibri"/>
          <w:color w:val="000000"/>
          <w:sz w:val="18"/>
          <w:szCs w:val="22"/>
          <w:lang w:val="nl-BE"/>
        </w:rPr>
        <w:t xml:space="preserve">Binnen het Stuurcomité worden richtsnoeren opgesteld die de aandachtspunten waarop de projectvoorstellen zullen worden geëvalueerd, toelichten (zie nieuwe Overeenkomst Artikel 5); </w:t>
      </w:r>
    </w:p>
    <w:p w14:paraId="19597A12" w14:textId="77777777" w:rsidR="00D06C1B" w:rsidRPr="00F241BE" w:rsidRDefault="00D06C1B" w:rsidP="003358AF">
      <w:pPr>
        <w:autoSpaceDE w:val="0"/>
        <w:autoSpaceDN w:val="0"/>
        <w:adjustRightInd w:val="0"/>
        <w:spacing w:after="18" w:line="240" w:lineRule="auto"/>
        <w:rPr>
          <w:rFonts w:cs="Calibri"/>
          <w:color w:val="000000"/>
          <w:sz w:val="18"/>
          <w:szCs w:val="22"/>
          <w:lang w:val="nl-BE"/>
        </w:rPr>
      </w:pPr>
      <w:r w:rsidRPr="00F241BE">
        <w:rPr>
          <w:rFonts w:cs="Calibri"/>
          <w:color w:val="000000"/>
          <w:sz w:val="18"/>
          <w:szCs w:val="22"/>
          <w:lang w:val="nl-BE"/>
        </w:rPr>
        <w:t xml:space="preserve">- Stap 1: UNESCO stelt een aantal projecten voor; </w:t>
      </w:r>
    </w:p>
    <w:p w14:paraId="18ACBBB0" w14:textId="26D2EC53" w:rsidR="00D06C1B" w:rsidRPr="00F241BE" w:rsidRDefault="00D06C1B" w:rsidP="003358AF">
      <w:pPr>
        <w:autoSpaceDE w:val="0"/>
        <w:autoSpaceDN w:val="0"/>
        <w:adjustRightInd w:val="0"/>
        <w:spacing w:after="0" w:line="240" w:lineRule="auto"/>
        <w:rPr>
          <w:rFonts w:cs="Calibri"/>
          <w:color w:val="000000"/>
          <w:sz w:val="18"/>
          <w:szCs w:val="22"/>
          <w:lang w:val="nl-BE"/>
        </w:rPr>
      </w:pPr>
      <w:r w:rsidRPr="00F241BE">
        <w:rPr>
          <w:rFonts w:cs="Calibri"/>
          <w:color w:val="000000"/>
          <w:sz w:val="18"/>
          <w:szCs w:val="22"/>
          <w:lang w:val="nl-BE"/>
        </w:rPr>
        <w:t xml:space="preserve">- Stap 2: het </w:t>
      </w:r>
      <w:r>
        <w:rPr>
          <w:rFonts w:cs="Calibri"/>
          <w:color w:val="000000"/>
          <w:sz w:val="18"/>
          <w:szCs w:val="22"/>
          <w:lang w:val="nl-BE"/>
        </w:rPr>
        <w:t>stuur</w:t>
      </w:r>
      <w:r w:rsidRPr="00F241BE">
        <w:rPr>
          <w:rFonts w:cs="Calibri"/>
          <w:color w:val="000000"/>
          <w:sz w:val="18"/>
          <w:szCs w:val="22"/>
          <w:lang w:val="nl-BE"/>
        </w:rPr>
        <w:t xml:space="preserve">comité selecteert een aantal projectvoorstellen en baseert zich hierbij op de samenhang van de acties met de prioriteiten van UNESCO, de duurzaamheid, continuïteit, alsook het multiplicator-effect van de acties, en op de relevantie en potentiële beschikbaarheid van wetenschappelijke expertise bij een bestaand netwerk van Vlaamse kennisinstellingen; </w:t>
      </w:r>
    </w:p>
    <w:p w14:paraId="72050F13" w14:textId="3988226C" w:rsidR="00D06C1B" w:rsidRPr="00F241BE" w:rsidRDefault="00D06C1B">
      <w:pPr>
        <w:pStyle w:val="Voetnoottekst"/>
        <w:rPr>
          <w:sz w:val="16"/>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056F" w14:textId="77777777" w:rsidR="00F215D4" w:rsidRDefault="00F215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521C" w14:textId="77777777" w:rsidR="00F215D4" w:rsidRDefault="00F215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A1FA" w14:textId="77777777" w:rsidR="00F215D4" w:rsidRDefault="00F215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8E8"/>
    <w:multiLevelType w:val="hybridMultilevel"/>
    <w:tmpl w:val="31E80452"/>
    <w:lvl w:ilvl="0" w:tplc="CCA808A6">
      <w:start w:val="41"/>
      <w:numFmt w:val="bullet"/>
      <w:lvlText w:val="-"/>
      <w:lvlJc w:val="left"/>
      <w:pPr>
        <w:ind w:left="1068" w:hanging="360"/>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536D41"/>
    <w:multiLevelType w:val="multilevel"/>
    <w:tmpl w:val="38D4881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377302DE"/>
    <w:multiLevelType w:val="hybridMultilevel"/>
    <w:tmpl w:val="E20224D4"/>
    <w:lvl w:ilvl="0" w:tplc="A22E3C7C">
      <w:numFmt w:val="bullet"/>
      <w:lvlText w:val=""/>
      <w:lvlJc w:val="left"/>
      <w:pPr>
        <w:ind w:left="360" w:hanging="360"/>
      </w:pPr>
      <w:rPr>
        <w:rFonts w:ascii="Wingdings" w:eastAsiaTheme="minorHAnsi"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A3C7ECB"/>
    <w:multiLevelType w:val="hybridMultilevel"/>
    <w:tmpl w:val="5EB6C99C"/>
    <w:lvl w:ilvl="0" w:tplc="CCA808A6">
      <w:start w:val="41"/>
      <w:numFmt w:val="bullet"/>
      <w:lvlText w:val="-"/>
      <w:lvlJc w:val="left"/>
      <w:pPr>
        <w:ind w:left="1068" w:hanging="360"/>
      </w:pPr>
      <w:rPr>
        <w:rFonts w:ascii="FlandersArtSans-Regular" w:eastAsiaTheme="minorHAnsi" w:hAnsi="FlandersArtSans-Regular"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D2C29F6"/>
    <w:multiLevelType w:val="hybridMultilevel"/>
    <w:tmpl w:val="E72AD30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6C0A0B34"/>
    <w:multiLevelType w:val="hybridMultilevel"/>
    <w:tmpl w:val="76CA86FE"/>
    <w:lvl w:ilvl="0" w:tplc="DE1A20BE">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 w:numId="7">
    <w:abstractNumId w:val="1"/>
  </w:num>
  <w:num w:numId="8">
    <w:abstractNumId w:val="2"/>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0C"/>
    <w:rsid w:val="000008F6"/>
    <w:rsid w:val="00000F59"/>
    <w:rsid w:val="00001A81"/>
    <w:rsid w:val="00002281"/>
    <w:rsid w:val="00005076"/>
    <w:rsid w:val="000131FC"/>
    <w:rsid w:val="00024D6E"/>
    <w:rsid w:val="000300FD"/>
    <w:rsid w:val="0003090B"/>
    <w:rsid w:val="00030B66"/>
    <w:rsid w:val="00030FCE"/>
    <w:rsid w:val="00032231"/>
    <w:rsid w:val="00034B35"/>
    <w:rsid w:val="00035970"/>
    <w:rsid w:val="00035A42"/>
    <w:rsid w:val="00035F58"/>
    <w:rsid w:val="000406FA"/>
    <w:rsid w:val="000424CD"/>
    <w:rsid w:val="00043450"/>
    <w:rsid w:val="000437A4"/>
    <w:rsid w:val="000438E5"/>
    <w:rsid w:val="00043E74"/>
    <w:rsid w:val="00050370"/>
    <w:rsid w:val="00050729"/>
    <w:rsid w:val="00054623"/>
    <w:rsid w:val="000564A7"/>
    <w:rsid w:val="00056F4E"/>
    <w:rsid w:val="00063200"/>
    <w:rsid w:val="00064C54"/>
    <w:rsid w:val="0006506F"/>
    <w:rsid w:val="00067AAC"/>
    <w:rsid w:val="000711DC"/>
    <w:rsid w:val="000738C1"/>
    <w:rsid w:val="0007538E"/>
    <w:rsid w:val="000778D1"/>
    <w:rsid w:val="000809E1"/>
    <w:rsid w:val="00081495"/>
    <w:rsid w:val="00082D6B"/>
    <w:rsid w:val="000844DA"/>
    <w:rsid w:val="000853E9"/>
    <w:rsid w:val="00095CB8"/>
    <w:rsid w:val="000A05AF"/>
    <w:rsid w:val="000A2858"/>
    <w:rsid w:val="000A3C19"/>
    <w:rsid w:val="000A41EF"/>
    <w:rsid w:val="000A4DF6"/>
    <w:rsid w:val="000B0F64"/>
    <w:rsid w:val="000B0FDF"/>
    <w:rsid w:val="000B41B7"/>
    <w:rsid w:val="000B4607"/>
    <w:rsid w:val="000B4761"/>
    <w:rsid w:val="000B4826"/>
    <w:rsid w:val="000B5F90"/>
    <w:rsid w:val="000B7AD3"/>
    <w:rsid w:val="000C1095"/>
    <w:rsid w:val="000C5EBF"/>
    <w:rsid w:val="000C6585"/>
    <w:rsid w:val="000D3195"/>
    <w:rsid w:val="000E61B5"/>
    <w:rsid w:val="000F1A07"/>
    <w:rsid w:val="000F3624"/>
    <w:rsid w:val="000F365A"/>
    <w:rsid w:val="000F46E3"/>
    <w:rsid w:val="000F62D3"/>
    <w:rsid w:val="001077EC"/>
    <w:rsid w:val="0011108C"/>
    <w:rsid w:val="00111A5C"/>
    <w:rsid w:val="001122C9"/>
    <w:rsid w:val="00112D67"/>
    <w:rsid w:val="00113B1C"/>
    <w:rsid w:val="001167E0"/>
    <w:rsid w:val="00117216"/>
    <w:rsid w:val="0011783D"/>
    <w:rsid w:val="00117FD0"/>
    <w:rsid w:val="00124494"/>
    <w:rsid w:val="001270C0"/>
    <w:rsid w:val="00132863"/>
    <w:rsid w:val="00134692"/>
    <w:rsid w:val="00134AC6"/>
    <w:rsid w:val="00135EB4"/>
    <w:rsid w:val="00136592"/>
    <w:rsid w:val="00137337"/>
    <w:rsid w:val="00137C3B"/>
    <w:rsid w:val="00143093"/>
    <w:rsid w:val="00146496"/>
    <w:rsid w:val="00146893"/>
    <w:rsid w:val="001472A0"/>
    <w:rsid w:val="00147361"/>
    <w:rsid w:val="00151D5F"/>
    <w:rsid w:val="001530CF"/>
    <w:rsid w:val="001577DB"/>
    <w:rsid w:val="00160CFF"/>
    <w:rsid w:val="00161EFA"/>
    <w:rsid w:val="00163C84"/>
    <w:rsid w:val="00164648"/>
    <w:rsid w:val="00165E41"/>
    <w:rsid w:val="00171648"/>
    <w:rsid w:val="00176A8B"/>
    <w:rsid w:val="00181603"/>
    <w:rsid w:val="0018335E"/>
    <w:rsid w:val="001847DE"/>
    <w:rsid w:val="00186317"/>
    <w:rsid w:val="00186794"/>
    <w:rsid w:val="00190236"/>
    <w:rsid w:val="0019023D"/>
    <w:rsid w:val="00190FDC"/>
    <w:rsid w:val="001918B1"/>
    <w:rsid w:val="00193586"/>
    <w:rsid w:val="00197F50"/>
    <w:rsid w:val="001A0CF5"/>
    <w:rsid w:val="001A25C9"/>
    <w:rsid w:val="001A5E23"/>
    <w:rsid w:val="001A714D"/>
    <w:rsid w:val="001A7272"/>
    <w:rsid w:val="001B0461"/>
    <w:rsid w:val="001B0688"/>
    <w:rsid w:val="001B1B10"/>
    <w:rsid w:val="001B7AA3"/>
    <w:rsid w:val="001C46F4"/>
    <w:rsid w:val="001C4E61"/>
    <w:rsid w:val="001C6869"/>
    <w:rsid w:val="001C7B14"/>
    <w:rsid w:val="001D032B"/>
    <w:rsid w:val="001D0580"/>
    <w:rsid w:val="001D0A24"/>
    <w:rsid w:val="001D1B67"/>
    <w:rsid w:val="001D20FE"/>
    <w:rsid w:val="001D464F"/>
    <w:rsid w:val="001D57C2"/>
    <w:rsid w:val="001D5A41"/>
    <w:rsid w:val="001D7C5B"/>
    <w:rsid w:val="001E0E48"/>
    <w:rsid w:val="001E1C38"/>
    <w:rsid w:val="001E6928"/>
    <w:rsid w:val="001E7036"/>
    <w:rsid w:val="001F4698"/>
    <w:rsid w:val="00200EBC"/>
    <w:rsid w:val="00202CF4"/>
    <w:rsid w:val="00206070"/>
    <w:rsid w:val="00207E59"/>
    <w:rsid w:val="00210AC9"/>
    <w:rsid w:val="002114EA"/>
    <w:rsid w:val="002121D7"/>
    <w:rsid w:val="00212797"/>
    <w:rsid w:val="00214E04"/>
    <w:rsid w:val="00215E9C"/>
    <w:rsid w:val="00216887"/>
    <w:rsid w:val="00223138"/>
    <w:rsid w:val="0022688A"/>
    <w:rsid w:val="0023054D"/>
    <w:rsid w:val="00231304"/>
    <w:rsid w:val="0023135E"/>
    <w:rsid w:val="00231622"/>
    <w:rsid w:val="002331EE"/>
    <w:rsid w:val="00233451"/>
    <w:rsid w:val="00236B63"/>
    <w:rsid w:val="00237ACD"/>
    <w:rsid w:val="00237FD8"/>
    <w:rsid w:val="0024125A"/>
    <w:rsid w:val="00241E97"/>
    <w:rsid w:val="002431D0"/>
    <w:rsid w:val="00245FA6"/>
    <w:rsid w:val="002465B7"/>
    <w:rsid w:val="002466EC"/>
    <w:rsid w:val="002472E3"/>
    <w:rsid w:val="00256133"/>
    <w:rsid w:val="00256247"/>
    <w:rsid w:val="002566EB"/>
    <w:rsid w:val="00256B49"/>
    <w:rsid w:val="00257893"/>
    <w:rsid w:val="00257E03"/>
    <w:rsid w:val="00263EE5"/>
    <w:rsid w:val="002650BF"/>
    <w:rsid w:val="00265108"/>
    <w:rsid w:val="002703C2"/>
    <w:rsid w:val="0027238B"/>
    <w:rsid w:val="00274E42"/>
    <w:rsid w:val="002762C2"/>
    <w:rsid w:val="00276ED9"/>
    <w:rsid w:val="002776A9"/>
    <w:rsid w:val="00281FF7"/>
    <w:rsid w:val="00283963"/>
    <w:rsid w:val="002906D6"/>
    <w:rsid w:val="002906E2"/>
    <w:rsid w:val="0029279A"/>
    <w:rsid w:val="0029339E"/>
    <w:rsid w:val="002946FA"/>
    <w:rsid w:val="00297297"/>
    <w:rsid w:val="002A0B8F"/>
    <w:rsid w:val="002A0C00"/>
    <w:rsid w:val="002A1F2F"/>
    <w:rsid w:val="002A3FF1"/>
    <w:rsid w:val="002A5489"/>
    <w:rsid w:val="002A5C0C"/>
    <w:rsid w:val="002A6B0F"/>
    <w:rsid w:val="002A6CC0"/>
    <w:rsid w:val="002A7D37"/>
    <w:rsid w:val="002B2A95"/>
    <w:rsid w:val="002B3B55"/>
    <w:rsid w:val="002B4882"/>
    <w:rsid w:val="002B5186"/>
    <w:rsid w:val="002B5365"/>
    <w:rsid w:val="002B6959"/>
    <w:rsid w:val="002C1E72"/>
    <w:rsid w:val="002C20ED"/>
    <w:rsid w:val="002C2B79"/>
    <w:rsid w:val="002C479D"/>
    <w:rsid w:val="002C57D6"/>
    <w:rsid w:val="002C798C"/>
    <w:rsid w:val="002C7C35"/>
    <w:rsid w:val="002C7E02"/>
    <w:rsid w:val="002D1A6C"/>
    <w:rsid w:val="002D260D"/>
    <w:rsid w:val="002D36E2"/>
    <w:rsid w:val="002D63A2"/>
    <w:rsid w:val="002D7E93"/>
    <w:rsid w:val="002E03DC"/>
    <w:rsid w:val="002E17C1"/>
    <w:rsid w:val="002E449B"/>
    <w:rsid w:val="002E4630"/>
    <w:rsid w:val="002E53F2"/>
    <w:rsid w:val="002F0537"/>
    <w:rsid w:val="002F53DB"/>
    <w:rsid w:val="00304F7B"/>
    <w:rsid w:val="003122A3"/>
    <w:rsid w:val="00316B93"/>
    <w:rsid w:val="00317F9E"/>
    <w:rsid w:val="00321321"/>
    <w:rsid w:val="00322385"/>
    <w:rsid w:val="00323DBA"/>
    <w:rsid w:val="00326C74"/>
    <w:rsid w:val="00326DDC"/>
    <w:rsid w:val="003276C7"/>
    <w:rsid w:val="003318AC"/>
    <w:rsid w:val="003321FE"/>
    <w:rsid w:val="003323C7"/>
    <w:rsid w:val="00334C18"/>
    <w:rsid w:val="0033530C"/>
    <w:rsid w:val="003358AF"/>
    <w:rsid w:val="00335A8A"/>
    <w:rsid w:val="00337522"/>
    <w:rsid w:val="0034160E"/>
    <w:rsid w:val="00342635"/>
    <w:rsid w:val="003430D8"/>
    <w:rsid w:val="00344B11"/>
    <w:rsid w:val="00347AE9"/>
    <w:rsid w:val="00350689"/>
    <w:rsid w:val="003653FA"/>
    <w:rsid w:val="00373D7F"/>
    <w:rsid w:val="00373EEC"/>
    <w:rsid w:val="00381A8A"/>
    <w:rsid w:val="00382371"/>
    <w:rsid w:val="00383B69"/>
    <w:rsid w:val="00386C40"/>
    <w:rsid w:val="00387F56"/>
    <w:rsid w:val="003912EE"/>
    <w:rsid w:val="003921B8"/>
    <w:rsid w:val="0039235F"/>
    <w:rsid w:val="00394094"/>
    <w:rsid w:val="003A11FB"/>
    <w:rsid w:val="003A2A5E"/>
    <w:rsid w:val="003A3682"/>
    <w:rsid w:val="003A37A4"/>
    <w:rsid w:val="003A7353"/>
    <w:rsid w:val="003B0762"/>
    <w:rsid w:val="003B2124"/>
    <w:rsid w:val="003B602F"/>
    <w:rsid w:val="003C018C"/>
    <w:rsid w:val="003C1396"/>
    <w:rsid w:val="003C2282"/>
    <w:rsid w:val="003C2316"/>
    <w:rsid w:val="003C366C"/>
    <w:rsid w:val="003C3D09"/>
    <w:rsid w:val="003C43A2"/>
    <w:rsid w:val="003D084F"/>
    <w:rsid w:val="003D0957"/>
    <w:rsid w:val="003D1B4A"/>
    <w:rsid w:val="003D2804"/>
    <w:rsid w:val="003D45C9"/>
    <w:rsid w:val="003D49FA"/>
    <w:rsid w:val="003D7775"/>
    <w:rsid w:val="003D7917"/>
    <w:rsid w:val="003E0E82"/>
    <w:rsid w:val="003E1963"/>
    <w:rsid w:val="003E3357"/>
    <w:rsid w:val="003E413C"/>
    <w:rsid w:val="003E66CF"/>
    <w:rsid w:val="003E78F2"/>
    <w:rsid w:val="003F0E68"/>
    <w:rsid w:val="003F5479"/>
    <w:rsid w:val="003F7854"/>
    <w:rsid w:val="003F7F5C"/>
    <w:rsid w:val="004001BA"/>
    <w:rsid w:val="004008CF"/>
    <w:rsid w:val="00400AC4"/>
    <w:rsid w:val="00401510"/>
    <w:rsid w:val="00401BE1"/>
    <w:rsid w:val="00405925"/>
    <w:rsid w:val="00406FE9"/>
    <w:rsid w:val="0041212F"/>
    <w:rsid w:val="00412CE8"/>
    <w:rsid w:val="004164A1"/>
    <w:rsid w:val="00421A11"/>
    <w:rsid w:val="00421B94"/>
    <w:rsid w:val="00424996"/>
    <w:rsid w:val="00424DB0"/>
    <w:rsid w:val="00426CA9"/>
    <w:rsid w:val="0042760C"/>
    <w:rsid w:val="004278A3"/>
    <w:rsid w:val="00430990"/>
    <w:rsid w:val="00431BCA"/>
    <w:rsid w:val="00431EB4"/>
    <w:rsid w:val="004321C7"/>
    <w:rsid w:val="00432D51"/>
    <w:rsid w:val="00437E48"/>
    <w:rsid w:val="004407E9"/>
    <w:rsid w:val="0044090F"/>
    <w:rsid w:val="00440944"/>
    <w:rsid w:val="0044368D"/>
    <w:rsid w:val="00443C28"/>
    <w:rsid w:val="004449C3"/>
    <w:rsid w:val="0045775E"/>
    <w:rsid w:val="00457F11"/>
    <w:rsid w:val="004615D2"/>
    <w:rsid w:val="0046396B"/>
    <w:rsid w:val="004707B3"/>
    <w:rsid w:val="0047481A"/>
    <w:rsid w:val="00476A54"/>
    <w:rsid w:val="00480156"/>
    <w:rsid w:val="00480522"/>
    <w:rsid w:val="00480828"/>
    <w:rsid w:val="00480DB4"/>
    <w:rsid w:val="004818BD"/>
    <w:rsid w:val="00482477"/>
    <w:rsid w:val="004855AE"/>
    <w:rsid w:val="0048572D"/>
    <w:rsid w:val="004864D3"/>
    <w:rsid w:val="0048678F"/>
    <w:rsid w:val="004878E9"/>
    <w:rsid w:val="004917CE"/>
    <w:rsid w:val="004917D2"/>
    <w:rsid w:val="00491AAD"/>
    <w:rsid w:val="00492232"/>
    <w:rsid w:val="0049588E"/>
    <w:rsid w:val="00497E59"/>
    <w:rsid w:val="004A0826"/>
    <w:rsid w:val="004A0C92"/>
    <w:rsid w:val="004A2FAD"/>
    <w:rsid w:val="004A41E5"/>
    <w:rsid w:val="004A5117"/>
    <w:rsid w:val="004A53E3"/>
    <w:rsid w:val="004A733D"/>
    <w:rsid w:val="004B1A18"/>
    <w:rsid w:val="004B2193"/>
    <w:rsid w:val="004B2B9A"/>
    <w:rsid w:val="004B3113"/>
    <w:rsid w:val="004B4045"/>
    <w:rsid w:val="004B4B64"/>
    <w:rsid w:val="004B4F69"/>
    <w:rsid w:val="004B716B"/>
    <w:rsid w:val="004B74BE"/>
    <w:rsid w:val="004C0092"/>
    <w:rsid w:val="004C193A"/>
    <w:rsid w:val="004C1D03"/>
    <w:rsid w:val="004C2267"/>
    <w:rsid w:val="004C2BB7"/>
    <w:rsid w:val="004C3A2A"/>
    <w:rsid w:val="004C511E"/>
    <w:rsid w:val="004C5D41"/>
    <w:rsid w:val="004C64E4"/>
    <w:rsid w:val="004C75D1"/>
    <w:rsid w:val="004D1EB5"/>
    <w:rsid w:val="004D2048"/>
    <w:rsid w:val="004D2947"/>
    <w:rsid w:val="004E0A7A"/>
    <w:rsid w:val="004E2944"/>
    <w:rsid w:val="004E3A42"/>
    <w:rsid w:val="004E3C43"/>
    <w:rsid w:val="004E4D13"/>
    <w:rsid w:val="004F150E"/>
    <w:rsid w:val="004F2320"/>
    <w:rsid w:val="004F23DC"/>
    <w:rsid w:val="004F522E"/>
    <w:rsid w:val="004F6D1D"/>
    <w:rsid w:val="004F6E72"/>
    <w:rsid w:val="00502E5C"/>
    <w:rsid w:val="00503DAF"/>
    <w:rsid w:val="005044A9"/>
    <w:rsid w:val="00505C66"/>
    <w:rsid w:val="00506BD6"/>
    <w:rsid w:val="00511187"/>
    <w:rsid w:val="00512C1F"/>
    <w:rsid w:val="00514D1A"/>
    <w:rsid w:val="00516549"/>
    <w:rsid w:val="00516E21"/>
    <w:rsid w:val="00522AE0"/>
    <w:rsid w:val="0052368B"/>
    <w:rsid w:val="00524ADB"/>
    <w:rsid w:val="005257C2"/>
    <w:rsid w:val="005302C4"/>
    <w:rsid w:val="005329B4"/>
    <w:rsid w:val="00532C5E"/>
    <w:rsid w:val="005375C5"/>
    <w:rsid w:val="005426FE"/>
    <w:rsid w:val="005429DB"/>
    <w:rsid w:val="0054317E"/>
    <w:rsid w:val="00543995"/>
    <w:rsid w:val="005443D7"/>
    <w:rsid w:val="00544F6C"/>
    <w:rsid w:val="0054619D"/>
    <w:rsid w:val="005508EB"/>
    <w:rsid w:val="005521C5"/>
    <w:rsid w:val="005522FC"/>
    <w:rsid w:val="00553031"/>
    <w:rsid w:val="00554234"/>
    <w:rsid w:val="00555C55"/>
    <w:rsid w:val="00560E5A"/>
    <w:rsid w:val="00563579"/>
    <w:rsid w:val="00564800"/>
    <w:rsid w:val="00564A0F"/>
    <w:rsid w:val="005656A4"/>
    <w:rsid w:val="00565E11"/>
    <w:rsid w:val="0057069A"/>
    <w:rsid w:val="0057269D"/>
    <w:rsid w:val="005745CC"/>
    <w:rsid w:val="0057475E"/>
    <w:rsid w:val="00575E63"/>
    <w:rsid w:val="005762AE"/>
    <w:rsid w:val="005822A5"/>
    <w:rsid w:val="005822B0"/>
    <w:rsid w:val="00582E17"/>
    <w:rsid w:val="00585775"/>
    <w:rsid w:val="00585823"/>
    <w:rsid w:val="00586A7A"/>
    <w:rsid w:val="0059016C"/>
    <w:rsid w:val="005908CF"/>
    <w:rsid w:val="005919C2"/>
    <w:rsid w:val="00592AF5"/>
    <w:rsid w:val="005936EE"/>
    <w:rsid w:val="005977C2"/>
    <w:rsid w:val="005A0B67"/>
    <w:rsid w:val="005A0D46"/>
    <w:rsid w:val="005A523C"/>
    <w:rsid w:val="005B024E"/>
    <w:rsid w:val="005B0573"/>
    <w:rsid w:val="005B1439"/>
    <w:rsid w:val="005B3057"/>
    <w:rsid w:val="005B319E"/>
    <w:rsid w:val="005B4561"/>
    <w:rsid w:val="005B62D2"/>
    <w:rsid w:val="005B68FE"/>
    <w:rsid w:val="005B6A9D"/>
    <w:rsid w:val="005B6B10"/>
    <w:rsid w:val="005C042B"/>
    <w:rsid w:val="005C3128"/>
    <w:rsid w:val="005D1B28"/>
    <w:rsid w:val="005D59DC"/>
    <w:rsid w:val="005E0462"/>
    <w:rsid w:val="005E0BC3"/>
    <w:rsid w:val="005E1747"/>
    <w:rsid w:val="005E3A00"/>
    <w:rsid w:val="005E6343"/>
    <w:rsid w:val="005E681F"/>
    <w:rsid w:val="005F2D92"/>
    <w:rsid w:val="005F62D4"/>
    <w:rsid w:val="005F65CF"/>
    <w:rsid w:val="0060084D"/>
    <w:rsid w:val="00601698"/>
    <w:rsid w:val="00606155"/>
    <w:rsid w:val="0060658C"/>
    <w:rsid w:val="0060662D"/>
    <w:rsid w:val="0060789C"/>
    <w:rsid w:val="00611B1D"/>
    <w:rsid w:val="006124A6"/>
    <w:rsid w:val="00612831"/>
    <w:rsid w:val="00617E1F"/>
    <w:rsid w:val="0062077F"/>
    <w:rsid w:val="00620FE7"/>
    <w:rsid w:val="006218C5"/>
    <w:rsid w:val="006222C4"/>
    <w:rsid w:val="00623CC8"/>
    <w:rsid w:val="00625885"/>
    <w:rsid w:val="00625BB8"/>
    <w:rsid w:val="006326D7"/>
    <w:rsid w:val="00633364"/>
    <w:rsid w:val="00635F3C"/>
    <w:rsid w:val="00644B57"/>
    <w:rsid w:val="006453E7"/>
    <w:rsid w:val="00647B9B"/>
    <w:rsid w:val="00654EF7"/>
    <w:rsid w:val="00655173"/>
    <w:rsid w:val="0065553A"/>
    <w:rsid w:val="00655B7E"/>
    <w:rsid w:val="006560B6"/>
    <w:rsid w:val="0066083D"/>
    <w:rsid w:val="006715CC"/>
    <w:rsid w:val="00675AEE"/>
    <w:rsid w:val="00676636"/>
    <w:rsid w:val="00677074"/>
    <w:rsid w:val="0068161E"/>
    <w:rsid w:val="00682974"/>
    <w:rsid w:val="00683933"/>
    <w:rsid w:val="00691213"/>
    <w:rsid w:val="0069334B"/>
    <w:rsid w:val="00693600"/>
    <w:rsid w:val="0069512E"/>
    <w:rsid w:val="00696247"/>
    <w:rsid w:val="00696BF6"/>
    <w:rsid w:val="00696DAA"/>
    <w:rsid w:val="00697894"/>
    <w:rsid w:val="006A09B1"/>
    <w:rsid w:val="006A15E5"/>
    <w:rsid w:val="006A3798"/>
    <w:rsid w:val="006A5881"/>
    <w:rsid w:val="006B0582"/>
    <w:rsid w:val="006B28F7"/>
    <w:rsid w:val="006B2ABE"/>
    <w:rsid w:val="006B2E36"/>
    <w:rsid w:val="006B4346"/>
    <w:rsid w:val="006B482C"/>
    <w:rsid w:val="006B49D3"/>
    <w:rsid w:val="006C131E"/>
    <w:rsid w:val="006C1664"/>
    <w:rsid w:val="006C203E"/>
    <w:rsid w:val="006C45CD"/>
    <w:rsid w:val="006C5342"/>
    <w:rsid w:val="006C778B"/>
    <w:rsid w:val="006D09AC"/>
    <w:rsid w:val="006D40A9"/>
    <w:rsid w:val="006D59F3"/>
    <w:rsid w:val="006D633E"/>
    <w:rsid w:val="006D7F1A"/>
    <w:rsid w:val="006E4174"/>
    <w:rsid w:val="006E523B"/>
    <w:rsid w:val="006E7EA1"/>
    <w:rsid w:val="006F2938"/>
    <w:rsid w:val="006F2D78"/>
    <w:rsid w:val="006F49A3"/>
    <w:rsid w:val="006F717F"/>
    <w:rsid w:val="00702A9E"/>
    <w:rsid w:val="007030D3"/>
    <w:rsid w:val="00705394"/>
    <w:rsid w:val="00707500"/>
    <w:rsid w:val="00710303"/>
    <w:rsid w:val="00714A1C"/>
    <w:rsid w:val="00724182"/>
    <w:rsid w:val="007250A2"/>
    <w:rsid w:val="0072640C"/>
    <w:rsid w:val="00726A00"/>
    <w:rsid w:val="0073049B"/>
    <w:rsid w:val="007315FE"/>
    <w:rsid w:val="007316C7"/>
    <w:rsid w:val="00731ED6"/>
    <w:rsid w:val="00732596"/>
    <w:rsid w:val="00736732"/>
    <w:rsid w:val="00741B4A"/>
    <w:rsid w:val="007423DE"/>
    <w:rsid w:val="00743ECF"/>
    <w:rsid w:val="00744CEA"/>
    <w:rsid w:val="0074522C"/>
    <w:rsid w:val="007462A9"/>
    <w:rsid w:val="00746C12"/>
    <w:rsid w:val="0075000C"/>
    <w:rsid w:val="00754658"/>
    <w:rsid w:val="00754C3E"/>
    <w:rsid w:val="007610B7"/>
    <w:rsid w:val="00761A94"/>
    <w:rsid w:val="0076374C"/>
    <w:rsid w:val="007663BC"/>
    <w:rsid w:val="0076714E"/>
    <w:rsid w:val="00771A69"/>
    <w:rsid w:val="00772F75"/>
    <w:rsid w:val="00773076"/>
    <w:rsid w:val="00776559"/>
    <w:rsid w:val="00777616"/>
    <w:rsid w:val="007819C6"/>
    <w:rsid w:val="007831F7"/>
    <w:rsid w:val="00784B67"/>
    <w:rsid w:val="007862DA"/>
    <w:rsid w:val="00790C52"/>
    <w:rsid w:val="00793824"/>
    <w:rsid w:val="00794590"/>
    <w:rsid w:val="00797B6D"/>
    <w:rsid w:val="007A3E92"/>
    <w:rsid w:val="007A4217"/>
    <w:rsid w:val="007A73DB"/>
    <w:rsid w:val="007A76C2"/>
    <w:rsid w:val="007A7D0D"/>
    <w:rsid w:val="007B0E61"/>
    <w:rsid w:val="007B1490"/>
    <w:rsid w:val="007B1EFC"/>
    <w:rsid w:val="007B2556"/>
    <w:rsid w:val="007B3CCF"/>
    <w:rsid w:val="007B4DE8"/>
    <w:rsid w:val="007C6C7A"/>
    <w:rsid w:val="007D16FD"/>
    <w:rsid w:val="007D1773"/>
    <w:rsid w:val="007D2CDB"/>
    <w:rsid w:val="007D33EF"/>
    <w:rsid w:val="007D522F"/>
    <w:rsid w:val="007D53AC"/>
    <w:rsid w:val="007D5F61"/>
    <w:rsid w:val="007D7161"/>
    <w:rsid w:val="007E0743"/>
    <w:rsid w:val="007E2F9A"/>
    <w:rsid w:val="007E46DA"/>
    <w:rsid w:val="007E5969"/>
    <w:rsid w:val="007E5CBF"/>
    <w:rsid w:val="007F1629"/>
    <w:rsid w:val="007F2205"/>
    <w:rsid w:val="007F3F7D"/>
    <w:rsid w:val="007F51D1"/>
    <w:rsid w:val="007F6FA6"/>
    <w:rsid w:val="00804E8C"/>
    <w:rsid w:val="00805004"/>
    <w:rsid w:val="00805835"/>
    <w:rsid w:val="00810458"/>
    <w:rsid w:val="00810771"/>
    <w:rsid w:val="00810E56"/>
    <w:rsid w:val="0081111D"/>
    <w:rsid w:val="00814330"/>
    <w:rsid w:val="00814CD1"/>
    <w:rsid w:val="00822DDD"/>
    <w:rsid w:val="0082643C"/>
    <w:rsid w:val="00827519"/>
    <w:rsid w:val="008279B5"/>
    <w:rsid w:val="00827DDE"/>
    <w:rsid w:val="00832043"/>
    <w:rsid w:val="0083279E"/>
    <w:rsid w:val="00833CFE"/>
    <w:rsid w:val="0084075C"/>
    <w:rsid w:val="00841040"/>
    <w:rsid w:val="00842D57"/>
    <w:rsid w:val="00842F6D"/>
    <w:rsid w:val="00845007"/>
    <w:rsid w:val="00854632"/>
    <w:rsid w:val="008565DC"/>
    <w:rsid w:val="00856B4B"/>
    <w:rsid w:val="00857414"/>
    <w:rsid w:val="00864089"/>
    <w:rsid w:val="0086586B"/>
    <w:rsid w:val="00865F5A"/>
    <w:rsid w:val="00866133"/>
    <w:rsid w:val="00866C59"/>
    <w:rsid w:val="00867835"/>
    <w:rsid w:val="00873B9D"/>
    <w:rsid w:val="00874C22"/>
    <w:rsid w:val="00880769"/>
    <w:rsid w:val="00880D22"/>
    <w:rsid w:val="00880EAB"/>
    <w:rsid w:val="00881A02"/>
    <w:rsid w:val="00882928"/>
    <w:rsid w:val="00883270"/>
    <w:rsid w:val="008836B1"/>
    <w:rsid w:val="00883BD7"/>
    <w:rsid w:val="00885E8B"/>
    <w:rsid w:val="00887DD3"/>
    <w:rsid w:val="00887FAC"/>
    <w:rsid w:val="0089210D"/>
    <w:rsid w:val="00892AA6"/>
    <w:rsid w:val="00894AE9"/>
    <w:rsid w:val="008957DF"/>
    <w:rsid w:val="0089643A"/>
    <w:rsid w:val="00896AF4"/>
    <w:rsid w:val="008A10E5"/>
    <w:rsid w:val="008A40EB"/>
    <w:rsid w:val="008A45A9"/>
    <w:rsid w:val="008A6BF9"/>
    <w:rsid w:val="008A6CC1"/>
    <w:rsid w:val="008B05B6"/>
    <w:rsid w:val="008B0D6E"/>
    <w:rsid w:val="008B0DAB"/>
    <w:rsid w:val="008B3DE2"/>
    <w:rsid w:val="008B416E"/>
    <w:rsid w:val="008B4B1F"/>
    <w:rsid w:val="008C333C"/>
    <w:rsid w:val="008C5D1C"/>
    <w:rsid w:val="008C5F1B"/>
    <w:rsid w:val="008C70D4"/>
    <w:rsid w:val="008C7E36"/>
    <w:rsid w:val="008C7FED"/>
    <w:rsid w:val="008D1553"/>
    <w:rsid w:val="008D1CDB"/>
    <w:rsid w:val="008D1D65"/>
    <w:rsid w:val="008D6978"/>
    <w:rsid w:val="008D6EE9"/>
    <w:rsid w:val="008E405C"/>
    <w:rsid w:val="008E4C95"/>
    <w:rsid w:val="008E60B9"/>
    <w:rsid w:val="008E6221"/>
    <w:rsid w:val="008E67FE"/>
    <w:rsid w:val="008E6E4C"/>
    <w:rsid w:val="008E708F"/>
    <w:rsid w:val="008F019C"/>
    <w:rsid w:val="008F03AE"/>
    <w:rsid w:val="008F1A2F"/>
    <w:rsid w:val="008F3933"/>
    <w:rsid w:val="008F4E6D"/>
    <w:rsid w:val="008F5A78"/>
    <w:rsid w:val="008F60DD"/>
    <w:rsid w:val="008F6ACA"/>
    <w:rsid w:val="00900A31"/>
    <w:rsid w:val="00901A02"/>
    <w:rsid w:val="00901A4C"/>
    <w:rsid w:val="009024C5"/>
    <w:rsid w:val="00904513"/>
    <w:rsid w:val="00904FDF"/>
    <w:rsid w:val="009056DC"/>
    <w:rsid w:val="00907C10"/>
    <w:rsid w:val="009103C6"/>
    <w:rsid w:val="009115FB"/>
    <w:rsid w:val="00912706"/>
    <w:rsid w:val="00912854"/>
    <w:rsid w:val="0091483C"/>
    <w:rsid w:val="00914C28"/>
    <w:rsid w:val="009153DE"/>
    <w:rsid w:val="009167D5"/>
    <w:rsid w:val="00920F4B"/>
    <w:rsid w:val="009219E7"/>
    <w:rsid w:val="0092372B"/>
    <w:rsid w:val="009326AC"/>
    <w:rsid w:val="00933EB1"/>
    <w:rsid w:val="0093576F"/>
    <w:rsid w:val="00935A7F"/>
    <w:rsid w:val="00940270"/>
    <w:rsid w:val="00940404"/>
    <w:rsid w:val="00940488"/>
    <w:rsid w:val="009404E5"/>
    <w:rsid w:val="00942477"/>
    <w:rsid w:val="0094299B"/>
    <w:rsid w:val="00943712"/>
    <w:rsid w:val="00943FB2"/>
    <w:rsid w:val="00950830"/>
    <w:rsid w:val="00951562"/>
    <w:rsid w:val="00951990"/>
    <w:rsid w:val="00957E55"/>
    <w:rsid w:val="00957EBC"/>
    <w:rsid w:val="00962B45"/>
    <w:rsid w:val="0096606C"/>
    <w:rsid w:val="0096700F"/>
    <w:rsid w:val="00967663"/>
    <w:rsid w:val="009712A8"/>
    <w:rsid w:val="00971FB8"/>
    <w:rsid w:val="009738C7"/>
    <w:rsid w:val="00975862"/>
    <w:rsid w:val="0097636D"/>
    <w:rsid w:val="00977A6F"/>
    <w:rsid w:val="009826A1"/>
    <w:rsid w:val="009831FF"/>
    <w:rsid w:val="00985AFF"/>
    <w:rsid w:val="009870AF"/>
    <w:rsid w:val="00990DC5"/>
    <w:rsid w:val="00992776"/>
    <w:rsid w:val="00993CF7"/>
    <w:rsid w:val="00995E2D"/>
    <w:rsid w:val="009966DF"/>
    <w:rsid w:val="009A1CCA"/>
    <w:rsid w:val="009A24B7"/>
    <w:rsid w:val="009A4990"/>
    <w:rsid w:val="009A4DD7"/>
    <w:rsid w:val="009A6F65"/>
    <w:rsid w:val="009B15AA"/>
    <w:rsid w:val="009B5DC4"/>
    <w:rsid w:val="009C006B"/>
    <w:rsid w:val="009C027D"/>
    <w:rsid w:val="009C0B90"/>
    <w:rsid w:val="009C2C73"/>
    <w:rsid w:val="009C4955"/>
    <w:rsid w:val="009C4AC7"/>
    <w:rsid w:val="009C4B5A"/>
    <w:rsid w:val="009C7AA2"/>
    <w:rsid w:val="009D0620"/>
    <w:rsid w:val="009D25AB"/>
    <w:rsid w:val="009D4933"/>
    <w:rsid w:val="009E027F"/>
    <w:rsid w:val="009E05DF"/>
    <w:rsid w:val="009E10E5"/>
    <w:rsid w:val="009E34F2"/>
    <w:rsid w:val="009E5478"/>
    <w:rsid w:val="009E570A"/>
    <w:rsid w:val="009E64D3"/>
    <w:rsid w:val="009E67B1"/>
    <w:rsid w:val="009E6D71"/>
    <w:rsid w:val="009E783C"/>
    <w:rsid w:val="009E78AF"/>
    <w:rsid w:val="009F12FB"/>
    <w:rsid w:val="009F5A9B"/>
    <w:rsid w:val="009F6FDA"/>
    <w:rsid w:val="00A0124B"/>
    <w:rsid w:val="00A04C75"/>
    <w:rsid w:val="00A05716"/>
    <w:rsid w:val="00A072DD"/>
    <w:rsid w:val="00A07E4A"/>
    <w:rsid w:val="00A10A01"/>
    <w:rsid w:val="00A10A99"/>
    <w:rsid w:val="00A1247E"/>
    <w:rsid w:val="00A14211"/>
    <w:rsid w:val="00A14519"/>
    <w:rsid w:val="00A14D9E"/>
    <w:rsid w:val="00A15665"/>
    <w:rsid w:val="00A16FD7"/>
    <w:rsid w:val="00A1730D"/>
    <w:rsid w:val="00A20E0F"/>
    <w:rsid w:val="00A2278D"/>
    <w:rsid w:val="00A23FC6"/>
    <w:rsid w:val="00A26655"/>
    <w:rsid w:val="00A3043C"/>
    <w:rsid w:val="00A3086F"/>
    <w:rsid w:val="00A32D01"/>
    <w:rsid w:val="00A33A08"/>
    <w:rsid w:val="00A35EF5"/>
    <w:rsid w:val="00A36FF9"/>
    <w:rsid w:val="00A41102"/>
    <w:rsid w:val="00A43907"/>
    <w:rsid w:val="00A44A29"/>
    <w:rsid w:val="00A4574A"/>
    <w:rsid w:val="00A46549"/>
    <w:rsid w:val="00A46FED"/>
    <w:rsid w:val="00A524B2"/>
    <w:rsid w:val="00A5642D"/>
    <w:rsid w:val="00A6138E"/>
    <w:rsid w:val="00A61F03"/>
    <w:rsid w:val="00A63A51"/>
    <w:rsid w:val="00A63B43"/>
    <w:rsid w:val="00A645C5"/>
    <w:rsid w:val="00A64EAB"/>
    <w:rsid w:val="00A6526A"/>
    <w:rsid w:val="00A65CCB"/>
    <w:rsid w:val="00A676CE"/>
    <w:rsid w:val="00A67A06"/>
    <w:rsid w:val="00A702C6"/>
    <w:rsid w:val="00A70CBD"/>
    <w:rsid w:val="00A72369"/>
    <w:rsid w:val="00A7236C"/>
    <w:rsid w:val="00A75BEE"/>
    <w:rsid w:val="00A77574"/>
    <w:rsid w:val="00A77F9A"/>
    <w:rsid w:val="00A80D1D"/>
    <w:rsid w:val="00A81BC9"/>
    <w:rsid w:val="00A81DC6"/>
    <w:rsid w:val="00A856DB"/>
    <w:rsid w:val="00A8712D"/>
    <w:rsid w:val="00A91885"/>
    <w:rsid w:val="00A92D79"/>
    <w:rsid w:val="00AA21A0"/>
    <w:rsid w:val="00AA46B9"/>
    <w:rsid w:val="00AA4E88"/>
    <w:rsid w:val="00AA5C5F"/>
    <w:rsid w:val="00AA5D66"/>
    <w:rsid w:val="00AA6C6A"/>
    <w:rsid w:val="00AB03E0"/>
    <w:rsid w:val="00AB2314"/>
    <w:rsid w:val="00AB2704"/>
    <w:rsid w:val="00AB4162"/>
    <w:rsid w:val="00AB46C3"/>
    <w:rsid w:val="00AB76C7"/>
    <w:rsid w:val="00AB7872"/>
    <w:rsid w:val="00AC05F0"/>
    <w:rsid w:val="00AC3D7A"/>
    <w:rsid w:val="00AC627B"/>
    <w:rsid w:val="00AE0DEC"/>
    <w:rsid w:val="00AE3061"/>
    <w:rsid w:val="00AE564A"/>
    <w:rsid w:val="00AE6319"/>
    <w:rsid w:val="00AE7880"/>
    <w:rsid w:val="00AF011A"/>
    <w:rsid w:val="00AF0D16"/>
    <w:rsid w:val="00AF1052"/>
    <w:rsid w:val="00AF4AEC"/>
    <w:rsid w:val="00AF772D"/>
    <w:rsid w:val="00AF7F16"/>
    <w:rsid w:val="00B007C3"/>
    <w:rsid w:val="00B009AD"/>
    <w:rsid w:val="00B0142C"/>
    <w:rsid w:val="00B01535"/>
    <w:rsid w:val="00B02087"/>
    <w:rsid w:val="00B06716"/>
    <w:rsid w:val="00B122BF"/>
    <w:rsid w:val="00B1504D"/>
    <w:rsid w:val="00B150BF"/>
    <w:rsid w:val="00B220EC"/>
    <w:rsid w:val="00B2237A"/>
    <w:rsid w:val="00B22B36"/>
    <w:rsid w:val="00B2305C"/>
    <w:rsid w:val="00B245FF"/>
    <w:rsid w:val="00B26530"/>
    <w:rsid w:val="00B278F2"/>
    <w:rsid w:val="00B300C3"/>
    <w:rsid w:val="00B30DF7"/>
    <w:rsid w:val="00B348F4"/>
    <w:rsid w:val="00B35748"/>
    <w:rsid w:val="00B36027"/>
    <w:rsid w:val="00B417EC"/>
    <w:rsid w:val="00B45135"/>
    <w:rsid w:val="00B473F9"/>
    <w:rsid w:val="00B50936"/>
    <w:rsid w:val="00B50EB2"/>
    <w:rsid w:val="00B525DB"/>
    <w:rsid w:val="00B54FAC"/>
    <w:rsid w:val="00B57145"/>
    <w:rsid w:val="00B62014"/>
    <w:rsid w:val="00B63510"/>
    <w:rsid w:val="00B64D36"/>
    <w:rsid w:val="00B6580A"/>
    <w:rsid w:val="00B65A01"/>
    <w:rsid w:val="00B66EAE"/>
    <w:rsid w:val="00B710CF"/>
    <w:rsid w:val="00B7216C"/>
    <w:rsid w:val="00B749FD"/>
    <w:rsid w:val="00B74C30"/>
    <w:rsid w:val="00B75C8D"/>
    <w:rsid w:val="00B85F0B"/>
    <w:rsid w:val="00B90F33"/>
    <w:rsid w:val="00B916F0"/>
    <w:rsid w:val="00B91973"/>
    <w:rsid w:val="00B9244E"/>
    <w:rsid w:val="00B93F2E"/>
    <w:rsid w:val="00B95A79"/>
    <w:rsid w:val="00B95AB5"/>
    <w:rsid w:val="00B97B7B"/>
    <w:rsid w:val="00B97CC6"/>
    <w:rsid w:val="00BA00BE"/>
    <w:rsid w:val="00BA1385"/>
    <w:rsid w:val="00BB1BDE"/>
    <w:rsid w:val="00BB26CD"/>
    <w:rsid w:val="00BB353C"/>
    <w:rsid w:val="00BB3D4F"/>
    <w:rsid w:val="00BB4966"/>
    <w:rsid w:val="00BB799E"/>
    <w:rsid w:val="00BC09F1"/>
    <w:rsid w:val="00BC1C21"/>
    <w:rsid w:val="00BC1F2A"/>
    <w:rsid w:val="00BC414C"/>
    <w:rsid w:val="00BC4405"/>
    <w:rsid w:val="00BC4548"/>
    <w:rsid w:val="00BC50E5"/>
    <w:rsid w:val="00BC6B04"/>
    <w:rsid w:val="00BD4B09"/>
    <w:rsid w:val="00BD6977"/>
    <w:rsid w:val="00BD781F"/>
    <w:rsid w:val="00BD7908"/>
    <w:rsid w:val="00BE2385"/>
    <w:rsid w:val="00BE3A0F"/>
    <w:rsid w:val="00BE5097"/>
    <w:rsid w:val="00BE5596"/>
    <w:rsid w:val="00BE6E6A"/>
    <w:rsid w:val="00BE7400"/>
    <w:rsid w:val="00BF0FE6"/>
    <w:rsid w:val="00BF2B6E"/>
    <w:rsid w:val="00C03175"/>
    <w:rsid w:val="00C05644"/>
    <w:rsid w:val="00C059BA"/>
    <w:rsid w:val="00C0601E"/>
    <w:rsid w:val="00C07849"/>
    <w:rsid w:val="00C0796F"/>
    <w:rsid w:val="00C07ED0"/>
    <w:rsid w:val="00C119D4"/>
    <w:rsid w:val="00C1263F"/>
    <w:rsid w:val="00C17C19"/>
    <w:rsid w:val="00C21920"/>
    <w:rsid w:val="00C22147"/>
    <w:rsid w:val="00C229CB"/>
    <w:rsid w:val="00C22E94"/>
    <w:rsid w:val="00C22EAC"/>
    <w:rsid w:val="00C24B05"/>
    <w:rsid w:val="00C25360"/>
    <w:rsid w:val="00C30CFB"/>
    <w:rsid w:val="00C3115E"/>
    <w:rsid w:val="00C33788"/>
    <w:rsid w:val="00C354B0"/>
    <w:rsid w:val="00C374CC"/>
    <w:rsid w:val="00C423B5"/>
    <w:rsid w:val="00C42AB2"/>
    <w:rsid w:val="00C46AA2"/>
    <w:rsid w:val="00C516AF"/>
    <w:rsid w:val="00C54E8A"/>
    <w:rsid w:val="00C571CA"/>
    <w:rsid w:val="00C610AF"/>
    <w:rsid w:val="00C610EE"/>
    <w:rsid w:val="00C64299"/>
    <w:rsid w:val="00C64641"/>
    <w:rsid w:val="00C64FC7"/>
    <w:rsid w:val="00C66047"/>
    <w:rsid w:val="00C66A19"/>
    <w:rsid w:val="00C66CBC"/>
    <w:rsid w:val="00C66EA8"/>
    <w:rsid w:val="00C677D5"/>
    <w:rsid w:val="00C7548F"/>
    <w:rsid w:val="00C81C06"/>
    <w:rsid w:val="00C82321"/>
    <w:rsid w:val="00C8258F"/>
    <w:rsid w:val="00C829AF"/>
    <w:rsid w:val="00C82A22"/>
    <w:rsid w:val="00C86D27"/>
    <w:rsid w:val="00C93A2D"/>
    <w:rsid w:val="00C95532"/>
    <w:rsid w:val="00C97B6B"/>
    <w:rsid w:val="00CA2C09"/>
    <w:rsid w:val="00CA3565"/>
    <w:rsid w:val="00CA3B3D"/>
    <w:rsid w:val="00CB1462"/>
    <w:rsid w:val="00CB29CD"/>
    <w:rsid w:val="00CB3D3C"/>
    <w:rsid w:val="00CC1C3D"/>
    <w:rsid w:val="00CC1CA5"/>
    <w:rsid w:val="00CC3830"/>
    <w:rsid w:val="00CC6AAB"/>
    <w:rsid w:val="00CC7C6A"/>
    <w:rsid w:val="00CD11AD"/>
    <w:rsid w:val="00CD1454"/>
    <w:rsid w:val="00CD202D"/>
    <w:rsid w:val="00CD5B29"/>
    <w:rsid w:val="00CD7A44"/>
    <w:rsid w:val="00CE2605"/>
    <w:rsid w:val="00CE2AE2"/>
    <w:rsid w:val="00CE2DBE"/>
    <w:rsid w:val="00CE2EAB"/>
    <w:rsid w:val="00CE54FD"/>
    <w:rsid w:val="00CE76FD"/>
    <w:rsid w:val="00CF0222"/>
    <w:rsid w:val="00CF35BF"/>
    <w:rsid w:val="00CF41DD"/>
    <w:rsid w:val="00CF481F"/>
    <w:rsid w:val="00D00C1F"/>
    <w:rsid w:val="00D01EC0"/>
    <w:rsid w:val="00D021A8"/>
    <w:rsid w:val="00D02C41"/>
    <w:rsid w:val="00D03F29"/>
    <w:rsid w:val="00D06C1B"/>
    <w:rsid w:val="00D075A8"/>
    <w:rsid w:val="00D121D9"/>
    <w:rsid w:val="00D1261E"/>
    <w:rsid w:val="00D138FB"/>
    <w:rsid w:val="00D172DD"/>
    <w:rsid w:val="00D22D03"/>
    <w:rsid w:val="00D23F8C"/>
    <w:rsid w:val="00D257B6"/>
    <w:rsid w:val="00D27A6C"/>
    <w:rsid w:val="00D314B8"/>
    <w:rsid w:val="00D334AE"/>
    <w:rsid w:val="00D3363E"/>
    <w:rsid w:val="00D3443B"/>
    <w:rsid w:val="00D35138"/>
    <w:rsid w:val="00D36242"/>
    <w:rsid w:val="00D367DD"/>
    <w:rsid w:val="00D36BCF"/>
    <w:rsid w:val="00D421A9"/>
    <w:rsid w:val="00D42BAA"/>
    <w:rsid w:val="00D43A6A"/>
    <w:rsid w:val="00D43CAA"/>
    <w:rsid w:val="00D47915"/>
    <w:rsid w:val="00D51BDD"/>
    <w:rsid w:val="00D5257C"/>
    <w:rsid w:val="00D535EE"/>
    <w:rsid w:val="00D551F1"/>
    <w:rsid w:val="00D564C6"/>
    <w:rsid w:val="00D60176"/>
    <w:rsid w:val="00D60D86"/>
    <w:rsid w:val="00D61266"/>
    <w:rsid w:val="00D612A3"/>
    <w:rsid w:val="00D63721"/>
    <w:rsid w:val="00D639DC"/>
    <w:rsid w:val="00D74065"/>
    <w:rsid w:val="00D76868"/>
    <w:rsid w:val="00D775F7"/>
    <w:rsid w:val="00D77A94"/>
    <w:rsid w:val="00D81995"/>
    <w:rsid w:val="00D829F3"/>
    <w:rsid w:val="00D84CB5"/>
    <w:rsid w:val="00D91062"/>
    <w:rsid w:val="00D91951"/>
    <w:rsid w:val="00D92005"/>
    <w:rsid w:val="00D92FAB"/>
    <w:rsid w:val="00D93195"/>
    <w:rsid w:val="00D9409E"/>
    <w:rsid w:val="00D966CB"/>
    <w:rsid w:val="00D979C6"/>
    <w:rsid w:val="00D97D8C"/>
    <w:rsid w:val="00DA3A43"/>
    <w:rsid w:val="00DA5076"/>
    <w:rsid w:val="00DA5516"/>
    <w:rsid w:val="00DA7382"/>
    <w:rsid w:val="00DB0FDB"/>
    <w:rsid w:val="00DB2A99"/>
    <w:rsid w:val="00DB3DB2"/>
    <w:rsid w:val="00DB4053"/>
    <w:rsid w:val="00DB62F3"/>
    <w:rsid w:val="00DC0A69"/>
    <w:rsid w:val="00DC3070"/>
    <w:rsid w:val="00DC396C"/>
    <w:rsid w:val="00DC3CDD"/>
    <w:rsid w:val="00DC43DA"/>
    <w:rsid w:val="00DC4503"/>
    <w:rsid w:val="00DC5617"/>
    <w:rsid w:val="00DC7F07"/>
    <w:rsid w:val="00DD0B53"/>
    <w:rsid w:val="00DD159C"/>
    <w:rsid w:val="00DD1A9A"/>
    <w:rsid w:val="00DD4E45"/>
    <w:rsid w:val="00DD57EC"/>
    <w:rsid w:val="00DD7793"/>
    <w:rsid w:val="00DE16F1"/>
    <w:rsid w:val="00DE2A96"/>
    <w:rsid w:val="00DE2F96"/>
    <w:rsid w:val="00DE3E86"/>
    <w:rsid w:val="00DE54D6"/>
    <w:rsid w:val="00DF13D5"/>
    <w:rsid w:val="00DF54A8"/>
    <w:rsid w:val="00E0065F"/>
    <w:rsid w:val="00E03209"/>
    <w:rsid w:val="00E04D0E"/>
    <w:rsid w:val="00E12126"/>
    <w:rsid w:val="00E123E0"/>
    <w:rsid w:val="00E13CEC"/>
    <w:rsid w:val="00E14AE5"/>
    <w:rsid w:val="00E14DC1"/>
    <w:rsid w:val="00E16688"/>
    <w:rsid w:val="00E27E39"/>
    <w:rsid w:val="00E303CA"/>
    <w:rsid w:val="00E30DD6"/>
    <w:rsid w:val="00E322D6"/>
    <w:rsid w:val="00E35C1D"/>
    <w:rsid w:val="00E367B1"/>
    <w:rsid w:val="00E377A4"/>
    <w:rsid w:val="00E379EB"/>
    <w:rsid w:val="00E43E3D"/>
    <w:rsid w:val="00E5272C"/>
    <w:rsid w:val="00E54865"/>
    <w:rsid w:val="00E549FA"/>
    <w:rsid w:val="00E54ABF"/>
    <w:rsid w:val="00E561B6"/>
    <w:rsid w:val="00E56FAB"/>
    <w:rsid w:val="00E57646"/>
    <w:rsid w:val="00E57B7D"/>
    <w:rsid w:val="00E57EA7"/>
    <w:rsid w:val="00E6046C"/>
    <w:rsid w:val="00E6376D"/>
    <w:rsid w:val="00E64573"/>
    <w:rsid w:val="00E701DA"/>
    <w:rsid w:val="00E7130E"/>
    <w:rsid w:val="00E73785"/>
    <w:rsid w:val="00E7394A"/>
    <w:rsid w:val="00E74333"/>
    <w:rsid w:val="00E75278"/>
    <w:rsid w:val="00E756F6"/>
    <w:rsid w:val="00E765EF"/>
    <w:rsid w:val="00E76908"/>
    <w:rsid w:val="00E83BB1"/>
    <w:rsid w:val="00E87286"/>
    <w:rsid w:val="00E910B7"/>
    <w:rsid w:val="00E915D2"/>
    <w:rsid w:val="00E92700"/>
    <w:rsid w:val="00E9562B"/>
    <w:rsid w:val="00E95D06"/>
    <w:rsid w:val="00EA2ACB"/>
    <w:rsid w:val="00EA32A9"/>
    <w:rsid w:val="00EA47D2"/>
    <w:rsid w:val="00EB0AE7"/>
    <w:rsid w:val="00EB1907"/>
    <w:rsid w:val="00EB1EC6"/>
    <w:rsid w:val="00EB6AB1"/>
    <w:rsid w:val="00EB7291"/>
    <w:rsid w:val="00EC2EBD"/>
    <w:rsid w:val="00EC3151"/>
    <w:rsid w:val="00EC33A4"/>
    <w:rsid w:val="00EC4398"/>
    <w:rsid w:val="00EC5385"/>
    <w:rsid w:val="00EC65BA"/>
    <w:rsid w:val="00EC7820"/>
    <w:rsid w:val="00ED1DF5"/>
    <w:rsid w:val="00ED1E18"/>
    <w:rsid w:val="00ED2E72"/>
    <w:rsid w:val="00ED3EA2"/>
    <w:rsid w:val="00ED6C5A"/>
    <w:rsid w:val="00EE15B5"/>
    <w:rsid w:val="00EE363B"/>
    <w:rsid w:val="00EE3ECB"/>
    <w:rsid w:val="00EE4B01"/>
    <w:rsid w:val="00EE4C16"/>
    <w:rsid w:val="00EE4FBA"/>
    <w:rsid w:val="00EE5ABA"/>
    <w:rsid w:val="00EE5DC5"/>
    <w:rsid w:val="00EE5DCE"/>
    <w:rsid w:val="00EE739F"/>
    <w:rsid w:val="00EE7AD5"/>
    <w:rsid w:val="00EF113F"/>
    <w:rsid w:val="00EF1DCA"/>
    <w:rsid w:val="00EF3C75"/>
    <w:rsid w:val="00EF40C3"/>
    <w:rsid w:val="00EF555E"/>
    <w:rsid w:val="00F001B2"/>
    <w:rsid w:val="00F00FFB"/>
    <w:rsid w:val="00F02B04"/>
    <w:rsid w:val="00F039D1"/>
    <w:rsid w:val="00F046B1"/>
    <w:rsid w:val="00F05384"/>
    <w:rsid w:val="00F07145"/>
    <w:rsid w:val="00F10322"/>
    <w:rsid w:val="00F10E13"/>
    <w:rsid w:val="00F12AF8"/>
    <w:rsid w:val="00F13106"/>
    <w:rsid w:val="00F17DB7"/>
    <w:rsid w:val="00F215D4"/>
    <w:rsid w:val="00F21ABD"/>
    <w:rsid w:val="00F21E7F"/>
    <w:rsid w:val="00F241BE"/>
    <w:rsid w:val="00F251FA"/>
    <w:rsid w:val="00F31BCC"/>
    <w:rsid w:val="00F31D6F"/>
    <w:rsid w:val="00F33639"/>
    <w:rsid w:val="00F3691E"/>
    <w:rsid w:val="00F37197"/>
    <w:rsid w:val="00F37429"/>
    <w:rsid w:val="00F41509"/>
    <w:rsid w:val="00F43E31"/>
    <w:rsid w:val="00F44A8E"/>
    <w:rsid w:val="00F513DC"/>
    <w:rsid w:val="00F5347F"/>
    <w:rsid w:val="00F53F2C"/>
    <w:rsid w:val="00F54879"/>
    <w:rsid w:val="00F54ACF"/>
    <w:rsid w:val="00F55BEB"/>
    <w:rsid w:val="00F619FD"/>
    <w:rsid w:val="00F620C1"/>
    <w:rsid w:val="00F626B0"/>
    <w:rsid w:val="00F63587"/>
    <w:rsid w:val="00F64807"/>
    <w:rsid w:val="00F65395"/>
    <w:rsid w:val="00F67D23"/>
    <w:rsid w:val="00F73D24"/>
    <w:rsid w:val="00F80451"/>
    <w:rsid w:val="00F806C0"/>
    <w:rsid w:val="00F80896"/>
    <w:rsid w:val="00F80F05"/>
    <w:rsid w:val="00F818EC"/>
    <w:rsid w:val="00F81AA9"/>
    <w:rsid w:val="00F8349B"/>
    <w:rsid w:val="00F83B0B"/>
    <w:rsid w:val="00F8486E"/>
    <w:rsid w:val="00F85F85"/>
    <w:rsid w:val="00F92B57"/>
    <w:rsid w:val="00F93588"/>
    <w:rsid w:val="00F935A1"/>
    <w:rsid w:val="00F93829"/>
    <w:rsid w:val="00F943EE"/>
    <w:rsid w:val="00F94FD3"/>
    <w:rsid w:val="00F96A65"/>
    <w:rsid w:val="00F96C39"/>
    <w:rsid w:val="00FA18F5"/>
    <w:rsid w:val="00FA1A2A"/>
    <w:rsid w:val="00FA3069"/>
    <w:rsid w:val="00FA41BB"/>
    <w:rsid w:val="00FA5635"/>
    <w:rsid w:val="00FA66C8"/>
    <w:rsid w:val="00FA66EA"/>
    <w:rsid w:val="00FB245B"/>
    <w:rsid w:val="00FB2B67"/>
    <w:rsid w:val="00FB4035"/>
    <w:rsid w:val="00FB4692"/>
    <w:rsid w:val="00FB57DF"/>
    <w:rsid w:val="00FC046E"/>
    <w:rsid w:val="00FC4A76"/>
    <w:rsid w:val="00FC6D16"/>
    <w:rsid w:val="00FC7A4D"/>
    <w:rsid w:val="00FC7DF1"/>
    <w:rsid w:val="00FD1D2E"/>
    <w:rsid w:val="00FD3CBF"/>
    <w:rsid w:val="00FD49CB"/>
    <w:rsid w:val="00FD6DCB"/>
    <w:rsid w:val="00FD7834"/>
    <w:rsid w:val="00FD7A38"/>
    <w:rsid w:val="00FE4F68"/>
    <w:rsid w:val="00FE543C"/>
    <w:rsid w:val="00FE5717"/>
    <w:rsid w:val="00FE787C"/>
    <w:rsid w:val="00FF05D0"/>
    <w:rsid w:val="00FF108B"/>
    <w:rsid w:val="00FF12F2"/>
    <w:rsid w:val="00FF4FC2"/>
    <w:rsid w:val="00FF57DE"/>
    <w:rsid w:val="00FF5C2A"/>
    <w:rsid w:val="00FF6A9A"/>
    <w:rsid w:val="00FF74BB"/>
    <w:rsid w:val="016269F9"/>
    <w:rsid w:val="71D3F02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7105F"/>
  <w15:docId w15:val="{92C4A937-92B2-49D6-A8D7-CB40F564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38E5"/>
    <w:rPr>
      <w:rFonts w:ascii="FlandersArtSans-Regular" w:hAnsi="FlandersArtSans-Regular" w:cs="Arial"/>
      <w:color w:val="34444A"/>
      <w:sz w:val="20"/>
      <w:szCs w:val="20"/>
      <w:lang w:val="en-US"/>
    </w:rPr>
  </w:style>
  <w:style w:type="paragraph" w:styleId="Kop1">
    <w:name w:val="heading 1"/>
    <w:basedOn w:val="Titel1"/>
    <w:next w:val="Standaard"/>
    <w:link w:val="Kop1Char"/>
    <w:uiPriority w:val="9"/>
    <w:qFormat/>
    <w:rsid w:val="000438E5"/>
    <w:pPr>
      <w:numPr>
        <w:numId w:val="1"/>
      </w:numPr>
      <w:outlineLvl w:val="0"/>
    </w:pPr>
    <w:rPr>
      <w:rFonts w:ascii="FlandersArtSans-Medium" w:eastAsiaTheme="minorHAnsi" w:hAnsi="FlandersArtSans-Medium" w:cstheme="minorBidi"/>
      <w:color w:val="176D8A"/>
      <w:sz w:val="44"/>
    </w:rPr>
  </w:style>
  <w:style w:type="paragraph" w:styleId="Kop2">
    <w:name w:val="heading 2"/>
    <w:basedOn w:val="Standaard"/>
    <w:next w:val="Standaard"/>
    <w:link w:val="Kop2Char"/>
    <w:uiPriority w:val="9"/>
    <w:unhideWhenUsed/>
    <w:qFormat/>
    <w:rsid w:val="000438E5"/>
    <w:pPr>
      <w:keepNext/>
      <w:keepLines/>
      <w:numPr>
        <w:ilvl w:val="1"/>
        <w:numId w:val="1"/>
      </w:numPr>
      <w:outlineLvl w:val="1"/>
    </w:pPr>
    <w:rPr>
      <w:rFonts w:ascii="FlandersArtSans-Medium" w:hAnsi="FlandersArtSans-Medium"/>
      <w:color w:val="16B8EE"/>
      <w:sz w:val="26"/>
      <w:szCs w:val="26"/>
    </w:rPr>
  </w:style>
  <w:style w:type="paragraph" w:styleId="Kop3">
    <w:name w:val="heading 3"/>
    <w:basedOn w:val="Standaard"/>
    <w:next w:val="Standaard"/>
    <w:link w:val="Kop3Char"/>
    <w:uiPriority w:val="9"/>
    <w:unhideWhenUsed/>
    <w:qFormat/>
    <w:rsid w:val="000438E5"/>
    <w:pPr>
      <w:keepNext/>
      <w:keepLines/>
      <w:numPr>
        <w:ilvl w:val="2"/>
        <w:numId w:val="1"/>
      </w:numPr>
      <w:spacing w:before="200" w:after="0"/>
      <w:outlineLvl w:val="2"/>
    </w:pPr>
    <w:rPr>
      <w:rFonts w:eastAsiaTheme="majorEastAsia" w:cstheme="majorBidi"/>
      <w:b/>
      <w:bCs/>
      <w:sz w:val="22"/>
    </w:rPr>
  </w:style>
  <w:style w:type="paragraph" w:styleId="Kop4">
    <w:name w:val="heading 4"/>
    <w:basedOn w:val="Standaard"/>
    <w:next w:val="Standaard"/>
    <w:link w:val="Kop4Char"/>
    <w:uiPriority w:val="9"/>
    <w:unhideWhenUsed/>
    <w:qFormat/>
    <w:rsid w:val="006E4174"/>
    <w:pPr>
      <w:keepNext/>
      <w:keepLines/>
      <w:numPr>
        <w:ilvl w:val="3"/>
        <w:numId w:val="1"/>
      </w:numPr>
      <w:spacing w:before="200" w:after="0"/>
      <w:outlineLvl w:val="3"/>
    </w:pPr>
    <w:rPr>
      <w:rFonts w:ascii="VagLight" w:eastAsiaTheme="majorEastAsia" w:hAnsi="VagLight" w:cstheme="majorBidi"/>
      <w:b/>
      <w:bCs/>
      <w:iCs/>
      <w:color w:val="4A442A"/>
      <w:lang w:val="en-GB"/>
    </w:rPr>
  </w:style>
  <w:style w:type="paragraph" w:styleId="Kop5">
    <w:name w:val="heading 5"/>
    <w:basedOn w:val="Kop4"/>
    <w:next w:val="Standaard"/>
    <w:link w:val="Kop5Char"/>
    <w:uiPriority w:val="9"/>
    <w:unhideWhenUsed/>
    <w:qFormat/>
    <w:rsid w:val="006E4174"/>
    <w:pPr>
      <w:numPr>
        <w:ilvl w:val="4"/>
      </w:numPr>
      <w:outlineLvl w:val="4"/>
    </w:pPr>
  </w:style>
  <w:style w:type="paragraph" w:styleId="Kop6">
    <w:name w:val="heading 6"/>
    <w:basedOn w:val="Standaard"/>
    <w:next w:val="Standaard"/>
    <w:link w:val="Kop6Char"/>
    <w:uiPriority w:val="9"/>
    <w:unhideWhenUsed/>
    <w:qFormat/>
    <w:rsid w:val="006E4174"/>
    <w:pPr>
      <w:keepNext/>
      <w:keepLines/>
      <w:numPr>
        <w:ilvl w:val="5"/>
        <w:numId w:val="1"/>
      </w:numPr>
      <w:spacing w:before="200" w:after="0"/>
      <w:outlineLvl w:val="5"/>
    </w:pPr>
    <w:rPr>
      <w:rFonts w:asciiTheme="majorHAnsi" w:eastAsiaTheme="majorEastAsia" w:hAnsiTheme="majorHAnsi" w:cstheme="majorBidi"/>
      <w:i/>
      <w:iCs/>
      <w:color w:val="243F60"/>
    </w:rPr>
  </w:style>
  <w:style w:type="paragraph" w:styleId="Kop7">
    <w:name w:val="heading 7"/>
    <w:basedOn w:val="Standaard"/>
    <w:next w:val="Standaard"/>
    <w:link w:val="Kop7Char"/>
    <w:uiPriority w:val="9"/>
    <w:semiHidden/>
    <w:unhideWhenUsed/>
    <w:qFormat/>
    <w:rsid w:val="006E4174"/>
    <w:pPr>
      <w:keepNext/>
      <w:keepLines/>
      <w:numPr>
        <w:ilvl w:val="6"/>
        <w:numId w:val="1"/>
      </w:numPr>
      <w:spacing w:before="200" w:after="0"/>
      <w:outlineLvl w:val="6"/>
    </w:pPr>
    <w:rPr>
      <w:rFonts w:asciiTheme="majorHAnsi" w:eastAsiaTheme="majorEastAsia" w:hAnsiTheme="majorHAnsi" w:cstheme="majorBidi"/>
      <w:i/>
      <w:iCs/>
      <w:color w:val="404040"/>
    </w:rPr>
  </w:style>
  <w:style w:type="paragraph" w:styleId="Kop8">
    <w:name w:val="heading 8"/>
    <w:basedOn w:val="Standaard"/>
    <w:next w:val="Standaard"/>
    <w:link w:val="Kop8Char"/>
    <w:uiPriority w:val="9"/>
    <w:semiHidden/>
    <w:unhideWhenUsed/>
    <w:qFormat/>
    <w:rsid w:val="008A6BF9"/>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8A6BF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A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AA6"/>
    <w:rPr>
      <w:rFonts w:ascii="Tahoma" w:hAnsi="Tahoma" w:cs="Tahoma"/>
      <w:sz w:val="16"/>
      <w:szCs w:val="16"/>
    </w:rPr>
  </w:style>
  <w:style w:type="table" w:styleId="Tabelraster">
    <w:name w:val="Table Grid"/>
    <w:basedOn w:val="Standaardtabel"/>
    <w:uiPriority w:val="39"/>
    <w:rsid w:val="00B2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2C4"/>
    <w:pPr>
      <w:autoSpaceDE w:val="0"/>
      <w:autoSpaceDN w:val="0"/>
      <w:adjustRightInd w:val="0"/>
      <w:spacing w:after="0" w:line="240" w:lineRule="auto"/>
    </w:pPr>
    <w:rPr>
      <w:rFonts w:ascii="Delta" w:hAnsi="Delta" w:cs="Delta"/>
      <w:color w:val="000000"/>
      <w:sz w:val="24"/>
      <w:szCs w:val="24"/>
    </w:rPr>
  </w:style>
  <w:style w:type="paragraph" w:styleId="Lijstalinea">
    <w:name w:val="List Paragraph"/>
    <w:basedOn w:val="Standaard"/>
    <w:uiPriority w:val="34"/>
    <w:rsid w:val="009F5A9B"/>
    <w:pPr>
      <w:ind w:left="720"/>
      <w:contextualSpacing/>
    </w:pPr>
  </w:style>
  <w:style w:type="character" w:styleId="Hyperlink">
    <w:name w:val="Hyperlink"/>
    <w:basedOn w:val="Standaardalinea-lettertype"/>
    <w:uiPriority w:val="99"/>
    <w:unhideWhenUsed/>
    <w:rsid w:val="004B4B64"/>
    <w:rPr>
      <w:color w:val="56C7AA" w:themeColor="hyperlink"/>
      <w:u w:val="single"/>
    </w:rPr>
  </w:style>
  <w:style w:type="paragraph" w:styleId="Koptekst">
    <w:name w:val="header"/>
    <w:basedOn w:val="Standaard"/>
    <w:link w:val="KoptekstChar"/>
    <w:uiPriority w:val="99"/>
    <w:unhideWhenUsed/>
    <w:rsid w:val="00D51B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1BDD"/>
  </w:style>
  <w:style w:type="paragraph" w:styleId="Voettekst">
    <w:name w:val="footer"/>
    <w:basedOn w:val="Standaard"/>
    <w:link w:val="VoettekstChar"/>
    <w:uiPriority w:val="99"/>
    <w:unhideWhenUsed/>
    <w:rsid w:val="00D51B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1BDD"/>
  </w:style>
  <w:style w:type="paragraph" w:styleId="Normaalweb">
    <w:name w:val="Normal (Web)"/>
    <w:basedOn w:val="Standaard"/>
    <w:uiPriority w:val="99"/>
    <w:unhideWhenUsed/>
    <w:rsid w:val="002839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unhideWhenUsed/>
    <w:rsid w:val="005044A9"/>
    <w:pPr>
      <w:spacing w:after="0" w:line="240" w:lineRule="auto"/>
    </w:pPr>
  </w:style>
  <w:style w:type="character" w:customStyle="1" w:styleId="VoetnoottekstChar">
    <w:name w:val="Voetnoottekst Char"/>
    <w:basedOn w:val="Standaardalinea-lettertype"/>
    <w:link w:val="Voetnoottekst"/>
    <w:uiPriority w:val="99"/>
    <w:rsid w:val="005044A9"/>
    <w:rPr>
      <w:sz w:val="20"/>
      <w:szCs w:val="20"/>
    </w:rPr>
  </w:style>
  <w:style w:type="character" w:styleId="Voetnootmarkering">
    <w:name w:val="footnote reference"/>
    <w:basedOn w:val="Standaardalinea-lettertype"/>
    <w:uiPriority w:val="99"/>
    <w:unhideWhenUsed/>
    <w:rsid w:val="005044A9"/>
    <w:rPr>
      <w:vertAlign w:val="superscript"/>
    </w:rPr>
  </w:style>
  <w:style w:type="character" w:styleId="Verwijzingopmerking">
    <w:name w:val="annotation reference"/>
    <w:basedOn w:val="Standaardalinea-lettertype"/>
    <w:uiPriority w:val="99"/>
    <w:semiHidden/>
    <w:unhideWhenUsed/>
    <w:rsid w:val="00443C28"/>
    <w:rPr>
      <w:sz w:val="16"/>
      <w:szCs w:val="16"/>
    </w:rPr>
  </w:style>
  <w:style w:type="paragraph" w:styleId="Tekstopmerking">
    <w:name w:val="annotation text"/>
    <w:basedOn w:val="Standaard"/>
    <w:link w:val="TekstopmerkingChar"/>
    <w:uiPriority w:val="99"/>
    <w:semiHidden/>
    <w:unhideWhenUsed/>
    <w:rsid w:val="00443C28"/>
    <w:pPr>
      <w:spacing w:line="240" w:lineRule="auto"/>
    </w:pPr>
  </w:style>
  <w:style w:type="character" w:customStyle="1" w:styleId="TekstopmerkingChar">
    <w:name w:val="Tekst opmerking Char"/>
    <w:basedOn w:val="Standaardalinea-lettertype"/>
    <w:link w:val="Tekstopmerking"/>
    <w:uiPriority w:val="99"/>
    <w:semiHidden/>
    <w:rsid w:val="00443C28"/>
    <w:rPr>
      <w:sz w:val="20"/>
      <w:szCs w:val="20"/>
    </w:rPr>
  </w:style>
  <w:style w:type="paragraph" w:styleId="Onderwerpvanopmerking">
    <w:name w:val="annotation subject"/>
    <w:basedOn w:val="Tekstopmerking"/>
    <w:next w:val="Tekstopmerking"/>
    <w:link w:val="OnderwerpvanopmerkingChar"/>
    <w:uiPriority w:val="99"/>
    <w:semiHidden/>
    <w:unhideWhenUsed/>
    <w:rsid w:val="00443C28"/>
    <w:rPr>
      <w:b/>
      <w:bCs/>
    </w:rPr>
  </w:style>
  <w:style w:type="character" w:customStyle="1" w:styleId="OnderwerpvanopmerkingChar">
    <w:name w:val="Onderwerp van opmerking Char"/>
    <w:basedOn w:val="TekstopmerkingChar"/>
    <w:link w:val="Onderwerpvanopmerking"/>
    <w:uiPriority w:val="99"/>
    <w:semiHidden/>
    <w:rsid w:val="00443C28"/>
    <w:rPr>
      <w:b/>
      <w:bCs/>
      <w:sz w:val="20"/>
      <w:szCs w:val="20"/>
    </w:rPr>
  </w:style>
  <w:style w:type="paragraph" w:styleId="Revisie">
    <w:name w:val="Revision"/>
    <w:hidden/>
    <w:uiPriority w:val="99"/>
    <w:semiHidden/>
    <w:rsid w:val="00CD1454"/>
    <w:pPr>
      <w:spacing w:after="0" w:line="240" w:lineRule="auto"/>
    </w:pPr>
  </w:style>
  <w:style w:type="character" w:customStyle="1" w:styleId="Kop1Char">
    <w:name w:val="Kop 1 Char"/>
    <w:basedOn w:val="Standaardalinea-lettertype"/>
    <w:link w:val="Kop1"/>
    <w:uiPriority w:val="9"/>
    <w:rsid w:val="000438E5"/>
    <w:rPr>
      <w:rFonts w:ascii="FlandersArtSans-Medium" w:hAnsi="FlandersArtSans-Medium"/>
      <w:color w:val="176D8A"/>
      <w:sz w:val="44"/>
      <w:szCs w:val="56"/>
    </w:rPr>
  </w:style>
  <w:style w:type="character" w:customStyle="1" w:styleId="Kop2Char">
    <w:name w:val="Kop 2 Char"/>
    <w:basedOn w:val="Standaardalinea-lettertype"/>
    <w:link w:val="Kop2"/>
    <w:uiPriority w:val="9"/>
    <w:rsid w:val="000438E5"/>
    <w:rPr>
      <w:rFonts w:ascii="FlandersArtSans-Medium" w:hAnsi="FlandersArtSans-Medium" w:cs="Arial"/>
      <w:color w:val="16B8EE"/>
      <w:sz w:val="26"/>
      <w:szCs w:val="26"/>
      <w:lang w:val="en-US"/>
    </w:rPr>
  </w:style>
  <w:style w:type="character" w:customStyle="1" w:styleId="Kop3Char">
    <w:name w:val="Kop 3 Char"/>
    <w:basedOn w:val="Standaardalinea-lettertype"/>
    <w:link w:val="Kop3"/>
    <w:uiPriority w:val="9"/>
    <w:rsid w:val="000438E5"/>
    <w:rPr>
      <w:rFonts w:ascii="FlandersArtSans-Regular" w:eastAsiaTheme="majorEastAsia" w:hAnsi="FlandersArtSans-Regular" w:cstheme="majorBidi"/>
      <w:b/>
      <w:bCs/>
      <w:color w:val="34444A"/>
      <w:szCs w:val="20"/>
      <w:lang w:val="en-US"/>
    </w:rPr>
  </w:style>
  <w:style w:type="character" w:customStyle="1" w:styleId="Kop4Char">
    <w:name w:val="Kop 4 Char"/>
    <w:basedOn w:val="Standaardalinea-lettertype"/>
    <w:link w:val="Kop4"/>
    <w:uiPriority w:val="9"/>
    <w:rsid w:val="006E4174"/>
    <w:rPr>
      <w:rFonts w:ascii="VagLight" w:eastAsiaTheme="majorEastAsia" w:hAnsi="VagLight" w:cstheme="majorBidi"/>
      <w:b/>
      <w:bCs/>
      <w:iCs/>
      <w:color w:val="4A442A"/>
      <w:sz w:val="20"/>
      <w:szCs w:val="20"/>
      <w:lang w:val="en-GB"/>
    </w:rPr>
  </w:style>
  <w:style w:type="character" w:customStyle="1" w:styleId="Kop5Char">
    <w:name w:val="Kop 5 Char"/>
    <w:basedOn w:val="Standaardalinea-lettertype"/>
    <w:link w:val="Kop5"/>
    <w:uiPriority w:val="9"/>
    <w:rsid w:val="006E4174"/>
    <w:rPr>
      <w:rFonts w:ascii="VagLight" w:eastAsiaTheme="majorEastAsia" w:hAnsi="VagLight" w:cstheme="majorBidi"/>
      <w:b/>
      <w:bCs/>
      <w:iCs/>
      <w:color w:val="4A442A"/>
      <w:sz w:val="20"/>
      <w:szCs w:val="20"/>
      <w:lang w:val="en-GB"/>
    </w:rPr>
  </w:style>
  <w:style w:type="paragraph" w:styleId="Kopvaninhoudsopgave">
    <w:name w:val="TOC Heading"/>
    <w:basedOn w:val="Standaard"/>
    <w:next w:val="Standaard"/>
    <w:uiPriority w:val="39"/>
    <w:unhideWhenUsed/>
    <w:qFormat/>
    <w:rsid w:val="006E4174"/>
    <w:rPr>
      <w:rFonts w:ascii="VagLight" w:hAnsi="VagLight"/>
      <w:color w:val="17365D"/>
      <w:sz w:val="44"/>
      <w:szCs w:val="58"/>
      <w:lang w:eastAsia="nl-BE"/>
    </w:rPr>
  </w:style>
  <w:style w:type="paragraph" w:styleId="Inhopg1">
    <w:name w:val="toc 1"/>
    <w:basedOn w:val="Standaard"/>
    <w:next w:val="Standaard"/>
    <w:link w:val="Inhopg1Char"/>
    <w:autoRedefine/>
    <w:uiPriority w:val="39"/>
    <w:unhideWhenUsed/>
    <w:rsid w:val="00E0065F"/>
    <w:pPr>
      <w:tabs>
        <w:tab w:val="right" w:leader="dot" w:pos="9062"/>
      </w:tabs>
      <w:spacing w:after="100"/>
    </w:pPr>
    <w:rPr>
      <w:noProof/>
      <w:sz w:val="22"/>
    </w:rPr>
  </w:style>
  <w:style w:type="paragraph" w:styleId="Inhopg2">
    <w:name w:val="toc 2"/>
    <w:basedOn w:val="Standaard"/>
    <w:next w:val="Standaard"/>
    <w:autoRedefine/>
    <w:uiPriority w:val="39"/>
    <w:unhideWhenUsed/>
    <w:rsid w:val="00C64641"/>
    <w:pPr>
      <w:tabs>
        <w:tab w:val="left" w:pos="851"/>
        <w:tab w:val="right" w:leader="dot" w:pos="9062"/>
      </w:tabs>
      <w:spacing w:after="100"/>
      <w:ind w:left="397"/>
    </w:pPr>
    <w:rPr>
      <w:sz w:val="22"/>
    </w:rPr>
  </w:style>
  <w:style w:type="paragraph" w:styleId="Inhopg3">
    <w:name w:val="toc 3"/>
    <w:basedOn w:val="Standaard"/>
    <w:next w:val="Standaard"/>
    <w:autoRedefine/>
    <w:uiPriority w:val="39"/>
    <w:unhideWhenUsed/>
    <w:rsid w:val="00E0065F"/>
    <w:pPr>
      <w:tabs>
        <w:tab w:val="left" w:pos="1100"/>
        <w:tab w:val="right" w:leader="dot" w:pos="9062"/>
      </w:tabs>
      <w:spacing w:after="100"/>
      <w:ind w:left="567"/>
    </w:pPr>
    <w:rPr>
      <w:noProof/>
      <w:sz w:val="22"/>
    </w:rPr>
  </w:style>
  <w:style w:type="character" w:styleId="GevolgdeHyperlink">
    <w:name w:val="FollowedHyperlink"/>
    <w:basedOn w:val="Standaardalinea-lettertype"/>
    <w:uiPriority w:val="99"/>
    <w:semiHidden/>
    <w:unhideWhenUsed/>
    <w:rsid w:val="00161EFA"/>
    <w:rPr>
      <w:color w:val="59A8D1" w:themeColor="followedHyperlink"/>
      <w:u w:val="single"/>
    </w:rPr>
  </w:style>
  <w:style w:type="paragraph" w:styleId="Geenafstand">
    <w:name w:val="No Spacing"/>
    <w:link w:val="GeenafstandChar"/>
    <w:uiPriority w:val="1"/>
    <w:rsid w:val="008A10E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A10E5"/>
    <w:rPr>
      <w:rFonts w:eastAsiaTheme="minorEastAsia"/>
      <w:lang w:eastAsia="nl-BE"/>
    </w:rPr>
  </w:style>
  <w:style w:type="paragraph" w:customStyle="1" w:styleId="Titel1">
    <w:name w:val="Titel_1"/>
    <w:link w:val="Titel1Char"/>
    <w:rsid w:val="008A6BF9"/>
    <w:rPr>
      <w:rFonts w:ascii="VagLight" w:eastAsiaTheme="majorEastAsia" w:hAnsi="VagLight" w:cstheme="majorBidi"/>
      <w:color w:val="181D33" w:themeColor="text2" w:themeShade="BF"/>
      <w:sz w:val="56"/>
      <w:szCs w:val="56"/>
    </w:rPr>
  </w:style>
  <w:style w:type="character" w:customStyle="1" w:styleId="Titel1Char">
    <w:name w:val="Titel_1 Char"/>
    <w:basedOn w:val="Kop1Char"/>
    <w:link w:val="Titel1"/>
    <w:rsid w:val="008A6BF9"/>
    <w:rPr>
      <w:rFonts w:ascii="VagLight" w:hAnsi="VagLight"/>
      <w:b/>
      <w:bCs/>
      <w:color w:val="181D33" w:themeColor="text2" w:themeShade="BF"/>
      <w:sz w:val="56"/>
      <w:szCs w:val="56"/>
    </w:rPr>
  </w:style>
  <w:style w:type="character" w:customStyle="1" w:styleId="Kop6Char">
    <w:name w:val="Kop 6 Char"/>
    <w:basedOn w:val="Standaardalinea-lettertype"/>
    <w:link w:val="Kop6"/>
    <w:uiPriority w:val="9"/>
    <w:rsid w:val="006E4174"/>
    <w:rPr>
      <w:rFonts w:asciiTheme="majorHAnsi" w:eastAsiaTheme="majorEastAsia" w:hAnsiTheme="majorHAnsi" w:cstheme="majorBidi"/>
      <w:i/>
      <w:iCs/>
      <w:color w:val="243F60"/>
      <w:sz w:val="20"/>
      <w:szCs w:val="20"/>
      <w:lang w:val="en-US"/>
    </w:rPr>
  </w:style>
  <w:style w:type="character" w:customStyle="1" w:styleId="Kop7Char">
    <w:name w:val="Kop 7 Char"/>
    <w:basedOn w:val="Standaardalinea-lettertype"/>
    <w:link w:val="Kop7"/>
    <w:uiPriority w:val="9"/>
    <w:semiHidden/>
    <w:rsid w:val="006E4174"/>
    <w:rPr>
      <w:rFonts w:asciiTheme="majorHAnsi" w:eastAsiaTheme="majorEastAsia" w:hAnsiTheme="majorHAnsi" w:cstheme="majorBidi"/>
      <w:i/>
      <w:iCs/>
      <w:color w:val="404040"/>
      <w:sz w:val="20"/>
      <w:szCs w:val="20"/>
      <w:lang w:val="en-US"/>
    </w:rPr>
  </w:style>
  <w:style w:type="character" w:customStyle="1" w:styleId="Kop8Char">
    <w:name w:val="Kop 8 Char"/>
    <w:basedOn w:val="Standaardalinea-lettertype"/>
    <w:link w:val="Kop8"/>
    <w:uiPriority w:val="9"/>
    <w:semiHidden/>
    <w:rsid w:val="008A6BF9"/>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8A6BF9"/>
    <w:rPr>
      <w:rFonts w:asciiTheme="majorHAnsi" w:eastAsiaTheme="majorEastAsia" w:hAnsiTheme="majorHAnsi" w:cstheme="majorBidi"/>
      <w:i/>
      <w:iCs/>
      <w:color w:val="404040" w:themeColor="text1" w:themeTint="BF"/>
      <w:sz w:val="20"/>
      <w:szCs w:val="20"/>
      <w:lang w:val="en-US"/>
    </w:rPr>
  </w:style>
  <w:style w:type="paragraph" w:customStyle="1" w:styleId="Titel2">
    <w:name w:val="Titel_2"/>
    <w:link w:val="Titel2Char"/>
    <w:rsid w:val="00DF54A8"/>
    <w:pPr>
      <w:spacing w:after="0" w:line="240" w:lineRule="auto"/>
    </w:pPr>
    <w:rPr>
      <w:rFonts w:ascii="VagLight" w:hAnsi="VagLight"/>
      <w:color w:val="181D33" w:themeColor="text2" w:themeShade="BF"/>
      <w:sz w:val="96"/>
    </w:rPr>
  </w:style>
  <w:style w:type="paragraph" w:customStyle="1" w:styleId="Deel">
    <w:name w:val="Deel"/>
    <w:link w:val="DeelChar"/>
    <w:rsid w:val="00DF54A8"/>
    <w:pPr>
      <w:spacing w:after="0" w:line="240" w:lineRule="auto"/>
      <w:ind w:right="1274"/>
      <w:jc w:val="right"/>
    </w:pPr>
    <w:rPr>
      <w:rFonts w:ascii="VagLight" w:hAnsi="VagLight"/>
      <w:color w:val="181D33" w:themeColor="text2" w:themeShade="BF"/>
      <w:sz w:val="56"/>
      <w:szCs w:val="56"/>
    </w:rPr>
  </w:style>
  <w:style w:type="character" w:customStyle="1" w:styleId="Titel2Char">
    <w:name w:val="Titel_2 Char"/>
    <w:basedOn w:val="Standaardalinea-lettertype"/>
    <w:link w:val="Titel2"/>
    <w:rsid w:val="00DF54A8"/>
    <w:rPr>
      <w:rFonts w:ascii="VagLight" w:hAnsi="VagLight"/>
      <w:color w:val="181D33" w:themeColor="text2" w:themeShade="BF"/>
      <w:sz w:val="96"/>
    </w:rPr>
  </w:style>
  <w:style w:type="character" w:customStyle="1" w:styleId="DeelChar">
    <w:name w:val="Deel Char"/>
    <w:basedOn w:val="Kop1Char"/>
    <w:link w:val="Deel"/>
    <w:rsid w:val="00DF54A8"/>
    <w:rPr>
      <w:rFonts w:ascii="VagLight" w:hAnsi="VagLight"/>
      <w:color w:val="181D33" w:themeColor="text2" w:themeShade="BF"/>
      <w:sz w:val="56"/>
      <w:szCs w:val="56"/>
    </w:rPr>
  </w:style>
  <w:style w:type="paragraph" w:styleId="Inhopg4">
    <w:name w:val="toc 4"/>
    <w:basedOn w:val="Standaard"/>
    <w:next w:val="Standaard"/>
    <w:autoRedefine/>
    <w:uiPriority w:val="39"/>
    <w:unhideWhenUsed/>
    <w:rsid w:val="00024D6E"/>
    <w:pPr>
      <w:spacing w:after="100"/>
      <w:ind w:left="600"/>
    </w:pPr>
  </w:style>
  <w:style w:type="paragraph" w:styleId="Bijschrift">
    <w:name w:val="caption"/>
    <w:basedOn w:val="Standaard"/>
    <w:next w:val="Standaard"/>
    <w:uiPriority w:val="35"/>
    <w:semiHidden/>
    <w:unhideWhenUsed/>
    <w:qFormat/>
    <w:rsid w:val="00655173"/>
    <w:pPr>
      <w:keepNext/>
      <w:keepLines/>
      <w:spacing w:line="240" w:lineRule="auto"/>
    </w:pPr>
    <w:rPr>
      <w:i/>
      <w:iCs/>
      <w:sz w:val="18"/>
      <w:szCs w:val="18"/>
    </w:rPr>
  </w:style>
  <w:style w:type="paragraph" w:customStyle="1" w:styleId="Kop11">
    <w:name w:val="Kop 11"/>
    <w:basedOn w:val="Standaard"/>
    <w:rsid w:val="004B2193"/>
    <w:pPr>
      <w:spacing w:after="0" w:line="240" w:lineRule="auto"/>
    </w:pPr>
    <w:rPr>
      <w:rFonts w:ascii="Calibri" w:hAnsi="Calibri" w:cs="Times New Roman"/>
      <w:sz w:val="22"/>
      <w:szCs w:val="22"/>
      <w:lang w:val="nl-BE"/>
    </w:rPr>
  </w:style>
  <w:style w:type="paragraph" w:customStyle="1" w:styleId="Kop21">
    <w:name w:val="Kop 21"/>
    <w:basedOn w:val="Standaard"/>
    <w:rsid w:val="004B2193"/>
    <w:pPr>
      <w:spacing w:after="0" w:line="240" w:lineRule="auto"/>
    </w:pPr>
    <w:rPr>
      <w:rFonts w:ascii="Calibri" w:hAnsi="Calibri" w:cs="Times New Roman"/>
      <w:sz w:val="22"/>
      <w:szCs w:val="22"/>
      <w:lang w:val="nl-BE"/>
    </w:rPr>
  </w:style>
  <w:style w:type="paragraph" w:customStyle="1" w:styleId="Kop31">
    <w:name w:val="Kop 31"/>
    <w:basedOn w:val="Standaard"/>
    <w:rsid w:val="004B2193"/>
    <w:pPr>
      <w:spacing w:after="0" w:line="240" w:lineRule="auto"/>
    </w:pPr>
    <w:rPr>
      <w:rFonts w:ascii="Calibri" w:hAnsi="Calibri" w:cs="Times New Roman"/>
      <w:sz w:val="22"/>
      <w:szCs w:val="22"/>
      <w:lang w:val="nl-BE"/>
    </w:rPr>
  </w:style>
  <w:style w:type="paragraph" w:customStyle="1" w:styleId="Kop41">
    <w:name w:val="Kop 41"/>
    <w:basedOn w:val="Standaard"/>
    <w:rsid w:val="004B2193"/>
    <w:pPr>
      <w:spacing w:after="0" w:line="240" w:lineRule="auto"/>
    </w:pPr>
    <w:rPr>
      <w:rFonts w:ascii="Calibri" w:hAnsi="Calibri" w:cs="Times New Roman"/>
      <w:sz w:val="22"/>
      <w:szCs w:val="22"/>
      <w:lang w:val="nl-BE"/>
    </w:rPr>
  </w:style>
  <w:style w:type="paragraph" w:customStyle="1" w:styleId="Kop51">
    <w:name w:val="Kop 51"/>
    <w:basedOn w:val="Standaard"/>
    <w:rsid w:val="004B2193"/>
    <w:pPr>
      <w:spacing w:after="0" w:line="240" w:lineRule="auto"/>
    </w:pPr>
    <w:rPr>
      <w:rFonts w:ascii="Calibri" w:hAnsi="Calibri" w:cs="Times New Roman"/>
      <w:sz w:val="22"/>
      <w:szCs w:val="22"/>
      <w:lang w:val="nl-BE"/>
    </w:rPr>
  </w:style>
  <w:style w:type="paragraph" w:customStyle="1" w:styleId="Kop61">
    <w:name w:val="Kop 61"/>
    <w:basedOn w:val="Standaard"/>
    <w:rsid w:val="004B2193"/>
    <w:pPr>
      <w:spacing w:after="0" w:line="240" w:lineRule="auto"/>
    </w:pPr>
    <w:rPr>
      <w:rFonts w:ascii="Calibri" w:hAnsi="Calibri" w:cs="Times New Roman"/>
      <w:sz w:val="22"/>
      <w:szCs w:val="22"/>
      <w:lang w:val="nl-BE"/>
    </w:rPr>
  </w:style>
  <w:style w:type="paragraph" w:customStyle="1" w:styleId="Kop71">
    <w:name w:val="Kop 71"/>
    <w:basedOn w:val="Standaard"/>
    <w:rsid w:val="004B2193"/>
    <w:pPr>
      <w:spacing w:after="0" w:line="240" w:lineRule="auto"/>
    </w:pPr>
    <w:rPr>
      <w:rFonts w:ascii="Calibri" w:hAnsi="Calibri" w:cs="Times New Roman"/>
      <w:sz w:val="22"/>
      <w:szCs w:val="22"/>
      <w:lang w:val="nl-BE"/>
    </w:rPr>
  </w:style>
  <w:style w:type="paragraph" w:customStyle="1" w:styleId="Kop81">
    <w:name w:val="Kop 81"/>
    <w:basedOn w:val="Standaard"/>
    <w:rsid w:val="004B2193"/>
    <w:pPr>
      <w:spacing w:after="0" w:line="240" w:lineRule="auto"/>
    </w:pPr>
    <w:rPr>
      <w:rFonts w:ascii="Calibri" w:hAnsi="Calibri" w:cs="Times New Roman"/>
      <w:sz w:val="22"/>
      <w:szCs w:val="22"/>
      <w:lang w:val="nl-BE"/>
    </w:rPr>
  </w:style>
  <w:style w:type="paragraph" w:customStyle="1" w:styleId="Kop91">
    <w:name w:val="Kop 91"/>
    <w:basedOn w:val="Standaard"/>
    <w:rsid w:val="004B2193"/>
    <w:pPr>
      <w:spacing w:after="0" w:line="240" w:lineRule="auto"/>
    </w:pPr>
    <w:rPr>
      <w:rFonts w:ascii="Calibri" w:hAnsi="Calibri" w:cs="Times New Roman"/>
      <w:sz w:val="22"/>
      <w:szCs w:val="22"/>
      <w:lang w:val="nl-BE"/>
    </w:rPr>
  </w:style>
  <w:style w:type="paragraph" w:styleId="Titel">
    <w:name w:val="Title"/>
    <w:basedOn w:val="Standaard"/>
    <w:next w:val="Standaard"/>
    <w:link w:val="TitelChar"/>
    <w:uiPriority w:val="10"/>
    <w:qFormat/>
    <w:rsid w:val="006E4174"/>
    <w:pPr>
      <w:pBdr>
        <w:bottom w:val="single" w:sz="8" w:space="4" w:color="4E67C8" w:themeColor="accent1"/>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elChar">
    <w:name w:val="Titel Char"/>
    <w:basedOn w:val="Standaardalinea-lettertype"/>
    <w:link w:val="Titel"/>
    <w:uiPriority w:val="10"/>
    <w:rsid w:val="006E4174"/>
    <w:rPr>
      <w:rFonts w:asciiTheme="majorHAnsi" w:eastAsiaTheme="majorEastAsia" w:hAnsiTheme="majorHAnsi" w:cstheme="majorBidi"/>
      <w:color w:val="17365D"/>
      <w:spacing w:val="5"/>
      <w:kern w:val="28"/>
      <w:sz w:val="52"/>
      <w:szCs w:val="52"/>
      <w:lang w:val="en-US"/>
    </w:rPr>
  </w:style>
  <w:style w:type="paragraph" w:styleId="Ondertitel">
    <w:name w:val="Subtitle"/>
    <w:basedOn w:val="Standaard"/>
    <w:next w:val="Standaard"/>
    <w:link w:val="OndertitelChar"/>
    <w:uiPriority w:val="11"/>
    <w:qFormat/>
    <w:rsid w:val="006E4174"/>
    <w:pPr>
      <w:numPr>
        <w:ilvl w:val="1"/>
      </w:numPr>
    </w:pPr>
    <w:rPr>
      <w:rFonts w:asciiTheme="majorHAnsi" w:eastAsiaTheme="majorEastAsia" w:hAnsiTheme="maj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6E4174"/>
    <w:rPr>
      <w:rFonts w:asciiTheme="majorHAnsi" w:eastAsiaTheme="majorEastAsia" w:hAnsiTheme="majorHAnsi" w:cstheme="majorBidi"/>
      <w:i/>
      <w:iCs/>
      <w:color w:val="4F81BD"/>
      <w:spacing w:val="15"/>
      <w:sz w:val="24"/>
      <w:szCs w:val="24"/>
      <w:lang w:val="en-US"/>
    </w:rPr>
  </w:style>
  <w:style w:type="table" w:customStyle="1" w:styleId="Stijl1">
    <w:name w:val="Stijl1"/>
    <w:basedOn w:val="Standaardtabel"/>
    <w:uiPriority w:val="99"/>
    <w:rsid w:val="006E4174"/>
    <w:pPr>
      <w:spacing w:after="0" w:line="240" w:lineRule="auto"/>
    </w:pPr>
    <w:rPr>
      <w:rFonts w:ascii="Arial" w:hAnsi="Arial"/>
    </w:rPr>
    <w:tblPr>
      <w:tblBorders>
        <w:insideH w:val="single" w:sz="12" w:space="0" w:color="4F81BD"/>
      </w:tblBorders>
    </w:tblPr>
    <w:tblStylePr w:type="firstRow">
      <w:rPr>
        <w:rFonts w:ascii="Arial" w:hAnsi="Arial"/>
        <w:b/>
      </w:rPr>
      <w:tblPr/>
      <w:tcPr>
        <w:shd w:val="clear" w:color="auto" w:fill="DBE5F1"/>
      </w:tcPr>
    </w:tblStylePr>
    <w:tblStylePr w:type="lastRow">
      <w:rPr>
        <w:rFonts w:ascii="Arial" w:hAnsi="Arial"/>
        <w:color w:val="FFFFFF"/>
      </w:rPr>
      <w:tblPr/>
      <w:tcPr>
        <w:shd w:val="clear" w:color="auto" w:fill="4F81BD"/>
      </w:tcPr>
    </w:tblStylePr>
  </w:style>
  <w:style w:type="paragraph" w:customStyle="1" w:styleId="Basisalinea">
    <w:name w:val="[Basisalinea]"/>
    <w:basedOn w:val="Standaard"/>
    <w:uiPriority w:val="99"/>
    <w:rsid w:val="00E5272C"/>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character" w:customStyle="1" w:styleId="Inhopg1Char">
    <w:name w:val="Inhopg 1 Char"/>
    <w:basedOn w:val="Standaardalinea-lettertype"/>
    <w:link w:val="Inhopg1"/>
    <w:uiPriority w:val="39"/>
    <w:rsid w:val="00E0065F"/>
    <w:rPr>
      <w:rFonts w:ascii="FlandersArtSans-Regular" w:hAnsi="FlandersArtSans-Regular" w:cs="Arial"/>
      <w:noProof/>
      <w:color w:val="34444A"/>
      <w:szCs w:val="20"/>
      <w:lang w:val="en-US"/>
    </w:rPr>
  </w:style>
  <w:style w:type="character" w:styleId="Onopgelostemelding">
    <w:name w:val="Unresolved Mention"/>
    <w:basedOn w:val="Standaardalinea-lettertype"/>
    <w:uiPriority w:val="99"/>
    <w:semiHidden/>
    <w:unhideWhenUsed/>
    <w:rsid w:val="002C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31">
      <w:bodyDiv w:val="1"/>
      <w:marLeft w:val="0"/>
      <w:marRight w:val="0"/>
      <w:marTop w:val="0"/>
      <w:marBottom w:val="0"/>
      <w:divBdr>
        <w:top w:val="none" w:sz="0" w:space="0" w:color="auto"/>
        <w:left w:val="none" w:sz="0" w:space="0" w:color="auto"/>
        <w:bottom w:val="none" w:sz="0" w:space="0" w:color="auto"/>
        <w:right w:val="none" w:sz="0" w:space="0" w:color="auto"/>
      </w:divBdr>
    </w:div>
    <w:div w:id="11272289">
      <w:bodyDiv w:val="1"/>
      <w:marLeft w:val="0"/>
      <w:marRight w:val="0"/>
      <w:marTop w:val="0"/>
      <w:marBottom w:val="0"/>
      <w:divBdr>
        <w:top w:val="none" w:sz="0" w:space="0" w:color="auto"/>
        <w:left w:val="none" w:sz="0" w:space="0" w:color="auto"/>
        <w:bottom w:val="none" w:sz="0" w:space="0" w:color="auto"/>
        <w:right w:val="none" w:sz="0" w:space="0" w:color="auto"/>
      </w:divBdr>
    </w:div>
    <w:div w:id="15617022">
      <w:bodyDiv w:val="1"/>
      <w:marLeft w:val="0"/>
      <w:marRight w:val="0"/>
      <w:marTop w:val="0"/>
      <w:marBottom w:val="0"/>
      <w:divBdr>
        <w:top w:val="none" w:sz="0" w:space="0" w:color="auto"/>
        <w:left w:val="none" w:sz="0" w:space="0" w:color="auto"/>
        <w:bottom w:val="none" w:sz="0" w:space="0" w:color="auto"/>
        <w:right w:val="none" w:sz="0" w:space="0" w:color="auto"/>
      </w:divBdr>
    </w:div>
    <w:div w:id="27338705">
      <w:bodyDiv w:val="1"/>
      <w:marLeft w:val="0"/>
      <w:marRight w:val="0"/>
      <w:marTop w:val="0"/>
      <w:marBottom w:val="0"/>
      <w:divBdr>
        <w:top w:val="none" w:sz="0" w:space="0" w:color="auto"/>
        <w:left w:val="none" w:sz="0" w:space="0" w:color="auto"/>
        <w:bottom w:val="none" w:sz="0" w:space="0" w:color="auto"/>
        <w:right w:val="none" w:sz="0" w:space="0" w:color="auto"/>
      </w:divBdr>
    </w:div>
    <w:div w:id="54159380">
      <w:bodyDiv w:val="1"/>
      <w:marLeft w:val="0"/>
      <w:marRight w:val="0"/>
      <w:marTop w:val="0"/>
      <w:marBottom w:val="0"/>
      <w:divBdr>
        <w:top w:val="none" w:sz="0" w:space="0" w:color="auto"/>
        <w:left w:val="none" w:sz="0" w:space="0" w:color="auto"/>
        <w:bottom w:val="none" w:sz="0" w:space="0" w:color="auto"/>
        <w:right w:val="none" w:sz="0" w:space="0" w:color="auto"/>
      </w:divBdr>
    </w:div>
    <w:div w:id="57091115">
      <w:bodyDiv w:val="1"/>
      <w:marLeft w:val="0"/>
      <w:marRight w:val="0"/>
      <w:marTop w:val="0"/>
      <w:marBottom w:val="0"/>
      <w:divBdr>
        <w:top w:val="none" w:sz="0" w:space="0" w:color="auto"/>
        <w:left w:val="none" w:sz="0" w:space="0" w:color="auto"/>
        <w:bottom w:val="none" w:sz="0" w:space="0" w:color="auto"/>
        <w:right w:val="none" w:sz="0" w:space="0" w:color="auto"/>
      </w:divBdr>
    </w:div>
    <w:div w:id="67306875">
      <w:bodyDiv w:val="1"/>
      <w:marLeft w:val="0"/>
      <w:marRight w:val="0"/>
      <w:marTop w:val="0"/>
      <w:marBottom w:val="0"/>
      <w:divBdr>
        <w:top w:val="none" w:sz="0" w:space="0" w:color="auto"/>
        <w:left w:val="none" w:sz="0" w:space="0" w:color="auto"/>
        <w:bottom w:val="none" w:sz="0" w:space="0" w:color="auto"/>
        <w:right w:val="none" w:sz="0" w:space="0" w:color="auto"/>
      </w:divBdr>
      <w:divsChild>
        <w:div w:id="1785297416">
          <w:marLeft w:val="576"/>
          <w:marRight w:val="0"/>
          <w:marTop w:val="96"/>
          <w:marBottom w:val="0"/>
          <w:divBdr>
            <w:top w:val="none" w:sz="0" w:space="0" w:color="auto"/>
            <w:left w:val="none" w:sz="0" w:space="0" w:color="auto"/>
            <w:bottom w:val="none" w:sz="0" w:space="0" w:color="auto"/>
            <w:right w:val="none" w:sz="0" w:space="0" w:color="auto"/>
          </w:divBdr>
        </w:div>
        <w:div w:id="141241739">
          <w:marLeft w:val="576"/>
          <w:marRight w:val="0"/>
          <w:marTop w:val="96"/>
          <w:marBottom w:val="0"/>
          <w:divBdr>
            <w:top w:val="none" w:sz="0" w:space="0" w:color="auto"/>
            <w:left w:val="none" w:sz="0" w:space="0" w:color="auto"/>
            <w:bottom w:val="none" w:sz="0" w:space="0" w:color="auto"/>
            <w:right w:val="none" w:sz="0" w:space="0" w:color="auto"/>
          </w:divBdr>
        </w:div>
        <w:div w:id="452405593">
          <w:marLeft w:val="576"/>
          <w:marRight w:val="0"/>
          <w:marTop w:val="96"/>
          <w:marBottom w:val="0"/>
          <w:divBdr>
            <w:top w:val="none" w:sz="0" w:space="0" w:color="auto"/>
            <w:left w:val="none" w:sz="0" w:space="0" w:color="auto"/>
            <w:bottom w:val="none" w:sz="0" w:space="0" w:color="auto"/>
            <w:right w:val="none" w:sz="0" w:space="0" w:color="auto"/>
          </w:divBdr>
        </w:div>
        <w:div w:id="815026567">
          <w:marLeft w:val="576"/>
          <w:marRight w:val="0"/>
          <w:marTop w:val="0"/>
          <w:marBottom w:val="0"/>
          <w:divBdr>
            <w:top w:val="none" w:sz="0" w:space="0" w:color="auto"/>
            <w:left w:val="none" w:sz="0" w:space="0" w:color="auto"/>
            <w:bottom w:val="none" w:sz="0" w:space="0" w:color="auto"/>
            <w:right w:val="none" w:sz="0" w:space="0" w:color="auto"/>
          </w:divBdr>
        </w:div>
        <w:div w:id="790586181">
          <w:marLeft w:val="576"/>
          <w:marRight w:val="0"/>
          <w:marTop w:val="0"/>
          <w:marBottom w:val="0"/>
          <w:divBdr>
            <w:top w:val="none" w:sz="0" w:space="0" w:color="auto"/>
            <w:left w:val="none" w:sz="0" w:space="0" w:color="auto"/>
            <w:bottom w:val="none" w:sz="0" w:space="0" w:color="auto"/>
            <w:right w:val="none" w:sz="0" w:space="0" w:color="auto"/>
          </w:divBdr>
        </w:div>
      </w:divsChild>
    </w:div>
    <w:div w:id="68114726">
      <w:bodyDiv w:val="1"/>
      <w:marLeft w:val="0"/>
      <w:marRight w:val="0"/>
      <w:marTop w:val="0"/>
      <w:marBottom w:val="0"/>
      <w:divBdr>
        <w:top w:val="none" w:sz="0" w:space="0" w:color="auto"/>
        <w:left w:val="none" w:sz="0" w:space="0" w:color="auto"/>
        <w:bottom w:val="none" w:sz="0" w:space="0" w:color="auto"/>
        <w:right w:val="none" w:sz="0" w:space="0" w:color="auto"/>
      </w:divBdr>
    </w:div>
    <w:div w:id="76945833">
      <w:bodyDiv w:val="1"/>
      <w:marLeft w:val="0"/>
      <w:marRight w:val="0"/>
      <w:marTop w:val="0"/>
      <w:marBottom w:val="0"/>
      <w:divBdr>
        <w:top w:val="none" w:sz="0" w:space="0" w:color="auto"/>
        <w:left w:val="none" w:sz="0" w:space="0" w:color="auto"/>
        <w:bottom w:val="none" w:sz="0" w:space="0" w:color="auto"/>
        <w:right w:val="none" w:sz="0" w:space="0" w:color="auto"/>
      </w:divBdr>
    </w:div>
    <w:div w:id="85081174">
      <w:bodyDiv w:val="1"/>
      <w:marLeft w:val="0"/>
      <w:marRight w:val="0"/>
      <w:marTop w:val="0"/>
      <w:marBottom w:val="0"/>
      <w:divBdr>
        <w:top w:val="none" w:sz="0" w:space="0" w:color="auto"/>
        <w:left w:val="none" w:sz="0" w:space="0" w:color="auto"/>
        <w:bottom w:val="none" w:sz="0" w:space="0" w:color="auto"/>
        <w:right w:val="none" w:sz="0" w:space="0" w:color="auto"/>
      </w:divBdr>
    </w:div>
    <w:div w:id="99884634">
      <w:bodyDiv w:val="1"/>
      <w:marLeft w:val="0"/>
      <w:marRight w:val="0"/>
      <w:marTop w:val="0"/>
      <w:marBottom w:val="0"/>
      <w:divBdr>
        <w:top w:val="none" w:sz="0" w:space="0" w:color="auto"/>
        <w:left w:val="none" w:sz="0" w:space="0" w:color="auto"/>
        <w:bottom w:val="none" w:sz="0" w:space="0" w:color="auto"/>
        <w:right w:val="none" w:sz="0" w:space="0" w:color="auto"/>
      </w:divBdr>
    </w:div>
    <w:div w:id="100079121">
      <w:bodyDiv w:val="1"/>
      <w:marLeft w:val="0"/>
      <w:marRight w:val="0"/>
      <w:marTop w:val="0"/>
      <w:marBottom w:val="0"/>
      <w:divBdr>
        <w:top w:val="none" w:sz="0" w:space="0" w:color="auto"/>
        <w:left w:val="none" w:sz="0" w:space="0" w:color="auto"/>
        <w:bottom w:val="none" w:sz="0" w:space="0" w:color="auto"/>
        <w:right w:val="none" w:sz="0" w:space="0" w:color="auto"/>
      </w:divBdr>
    </w:div>
    <w:div w:id="100616247">
      <w:bodyDiv w:val="1"/>
      <w:marLeft w:val="0"/>
      <w:marRight w:val="0"/>
      <w:marTop w:val="0"/>
      <w:marBottom w:val="0"/>
      <w:divBdr>
        <w:top w:val="none" w:sz="0" w:space="0" w:color="auto"/>
        <w:left w:val="none" w:sz="0" w:space="0" w:color="auto"/>
        <w:bottom w:val="none" w:sz="0" w:space="0" w:color="auto"/>
        <w:right w:val="none" w:sz="0" w:space="0" w:color="auto"/>
      </w:divBdr>
      <w:divsChild>
        <w:div w:id="200214569">
          <w:marLeft w:val="0"/>
          <w:marRight w:val="0"/>
          <w:marTop w:val="0"/>
          <w:marBottom w:val="0"/>
          <w:divBdr>
            <w:top w:val="none" w:sz="0" w:space="0" w:color="auto"/>
            <w:left w:val="none" w:sz="0" w:space="0" w:color="auto"/>
            <w:bottom w:val="none" w:sz="0" w:space="0" w:color="auto"/>
            <w:right w:val="none" w:sz="0" w:space="0" w:color="auto"/>
          </w:divBdr>
          <w:divsChild>
            <w:div w:id="1639532583">
              <w:marLeft w:val="0"/>
              <w:marRight w:val="0"/>
              <w:marTop w:val="0"/>
              <w:marBottom w:val="0"/>
              <w:divBdr>
                <w:top w:val="none" w:sz="0" w:space="0" w:color="auto"/>
                <w:left w:val="none" w:sz="0" w:space="0" w:color="auto"/>
                <w:bottom w:val="none" w:sz="0" w:space="0" w:color="auto"/>
                <w:right w:val="none" w:sz="0" w:space="0" w:color="auto"/>
              </w:divBdr>
              <w:divsChild>
                <w:div w:id="26568497">
                  <w:marLeft w:val="0"/>
                  <w:marRight w:val="0"/>
                  <w:marTop w:val="0"/>
                  <w:marBottom w:val="0"/>
                  <w:divBdr>
                    <w:top w:val="none" w:sz="0" w:space="0" w:color="auto"/>
                    <w:left w:val="none" w:sz="0" w:space="0" w:color="auto"/>
                    <w:bottom w:val="none" w:sz="0" w:space="0" w:color="auto"/>
                    <w:right w:val="none" w:sz="0" w:space="0" w:color="auto"/>
                  </w:divBdr>
                  <w:divsChild>
                    <w:div w:id="396056592">
                      <w:marLeft w:val="0"/>
                      <w:marRight w:val="0"/>
                      <w:marTop w:val="0"/>
                      <w:marBottom w:val="0"/>
                      <w:divBdr>
                        <w:top w:val="none" w:sz="0" w:space="0" w:color="auto"/>
                        <w:left w:val="none" w:sz="0" w:space="0" w:color="auto"/>
                        <w:bottom w:val="none" w:sz="0" w:space="0" w:color="auto"/>
                        <w:right w:val="none" w:sz="0" w:space="0" w:color="auto"/>
                      </w:divBdr>
                      <w:divsChild>
                        <w:div w:id="167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989">
      <w:bodyDiv w:val="1"/>
      <w:marLeft w:val="0"/>
      <w:marRight w:val="0"/>
      <w:marTop w:val="0"/>
      <w:marBottom w:val="0"/>
      <w:divBdr>
        <w:top w:val="none" w:sz="0" w:space="0" w:color="auto"/>
        <w:left w:val="none" w:sz="0" w:space="0" w:color="auto"/>
        <w:bottom w:val="none" w:sz="0" w:space="0" w:color="auto"/>
        <w:right w:val="none" w:sz="0" w:space="0" w:color="auto"/>
      </w:divBdr>
    </w:div>
    <w:div w:id="148862277">
      <w:bodyDiv w:val="1"/>
      <w:marLeft w:val="0"/>
      <w:marRight w:val="0"/>
      <w:marTop w:val="0"/>
      <w:marBottom w:val="0"/>
      <w:divBdr>
        <w:top w:val="none" w:sz="0" w:space="0" w:color="auto"/>
        <w:left w:val="none" w:sz="0" w:space="0" w:color="auto"/>
        <w:bottom w:val="none" w:sz="0" w:space="0" w:color="auto"/>
        <w:right w:val="none" w:sz="0" w:space="0" w:color="auto"/>
      </w:divBdr>
    </w:div>
    <w:div w:id="162472130">
      <w:bodyDiv w:val="1"/>
      <w:marLeft w:val="0"/>
      <w:marRight w:val="0"/>
      <w:marTop w:val="0"/>
      <w:marBottom w:val="0"/>
      <w:divBdr>
        <w:top w:val="none" w:sz="0" w:space="0" w:color="auto"/>
        <w:left w:val="none" w:sz="0" w:space="0" w:color="auto"/>
        <w:bottom w:val="none" w:sz="0" w:space="0" w:color="auto"/>
        <w:right w:val="none" w:sz="0" w:space="0" w:color="auto"/>
      </w:divBdr>
    </w:div>
    <w:div w:id="165482478">
      <w:bodyDiv w:val="1"/>
      <w:marLeft w:val="0"/>
      <w:marRight w:val="0"/>
      <w:marTop w:val="0"/>
      <w:marBottom w:val="0"/>
      <w:divBdr>
        <w:top w:val="none" w:sz="0" w:space="0" w:color="auto"/>
        <w:left w:val="none" w:sz="0" w:space="0" w:color="auto"/>
        <w:bottom w:val="none" w:sz="0" w:space="0" w:color="auto"/>
        <w:right w:val="none" w:sz="0" w:space="0" w:color="auto"/>
      </w:divBdr>
    </w:div>
    <w:div w:id="170530349">
      <w:bodyDiv w:val="1"/>
      <w:marLeft w:val="0"/>
      <w:marRight w:val="0"/>
      <w:marTop w:val="0"/>
      <w:marBottom w:val="0"/>
      <w:divBdr>
        <w:top w:val="none" w:sz="0" w:space="0" w:color="auto"/>
        <w:left w:val="none" w:sz="0" w:space="0" w:color="auto"/>
        <w:bottom w:val="none" w:sz="0" w:space="0" w:color="auto"/>
        <w:right w:val="none" w:sz="0" w:space="0" w:color="auto"/>
      </w:divBdr>
    </w:div>
    <w:div w:id="201409049">
      <w:bodyDiv w:val="1"/>
      <w:marLeft w:val="0"/>
      <w:marRight w:val="0"/>
      <w:marTop w:val="0"/>
      <w:marBottom w:val="0"/>
      <w:divBdr>
        <w:top w:val="none" w:sz="0" w:space="0" w:color="auto"/>
        <w:left w:val="none" w:sz="0" w:space="0" w:color="auto"/>
        <w:bottom w:val="none" w:sz="0" w:space="0" w:color="auto"/>
        <w:right w:val="none" w:sz="0" w:space="0" w:color="auto"/>
      </w:divBdr>
    </w:div>
    <w:div w:id="204101957">
      <w:bodyDiv w:val="1"/>
      <w:marLeft w:val="0"/>
      <w:marRight w:val="0"/>
      <w:marTop w:val="0"/>
      <w:marBottom w:val="0"/>
      <w:divBdr>
        <w:top w:val="none" w:sz="0" w:space="0" w:color="auto"/>
        <w:left w:val="none" w:sz="0" w:space="0" w:color="auto"/>
        <w:bottom w:val="none" w:sz="0" w:space="0" w:color="auto"/>
        <w:right w:val="none" w:sz="0" w:space="0" w:color="auto"/>
      </w:divBdr>
    </w:div>
    <w:div w:id="223568969">
      <w:bodyDiv w:val="1"/>
      <w:marLeft w:val="0"/>
      <w:marRight w:val="0"/>
      <w:marTop w:val="0"/>
      <w:marBottom w:val="0"/>
      <w:divBdr>
        <w:top w:val="none" w:sz="0" w:space="0" w:color="auto"/>
        <w:left w:val="none" w:sz="0" w:space="0" w:color="auto"/>
        <w:bottom w:val="none" w:sz="0" w:space="0" w:color="auto"/>
        <w:right w:val="none" w:sz="0" w:space="0" w:color="auto"/>
      </w:divBdr>
    </w:div>
    <w:div w:id="225453935">
      <w:bodyDiv w:val="1"/>
      <w:marLeft w:val="0"/>
      <w:marRight w:val="0"/>
      <w:marTop w:val="0"/>
      <w:marBottom w:val="0"/>
      <w:divBdr>
        <w:top w:val="none" w:sz="0" w:space="0" w:color="auto"/>
        <w:left w:val="none" w:sz="0" w:space="0" w:color="auto"/>
        <w:bottom w:val="none" w:sz="0" w:space="0" w:color="auto"/>
        <w:right w:val="none" w:sz="0" w:space="0" w:color="auto"/>
      </w:divBdr>
    </w:div>
    <w:div w:id="240412557">
      <w:bodyDiv w:val="1"/>
      <w:marLeft w:val="0"/>
      <w:marRight w:val="0"/>
      <w:marTop w:val="0"/>
      <w:marBottom w:val="0"/>
      <w:divBdr>
        <w:top w:val="none" w:sz="0" w:space="0" w:color="auto"/>
        <w:left w:val="none" w:sz="0" w:space="0" w:color="auto"/>
        <w:bottom w:val="none" w:sz="0" w:space="0" w:color="auto"/>
        <w:right w:val="none" w:sz="0" w:space="0" w:color="auto"/>
      </w:divBdr>
    </w:div>
    <w:div w:id="241716542">
      <w:bodyDiv w:val="1"/>
      <w:marLeft w:val="0"/>
      <w:marRight w:val="0"/>
      <w:marTop w:val="0"/>
      <w:marBottom w:val="0"/>
      <w:divBdr>
        <w:top w:val="none" w:sz="0" w:space="0" w:color="auto"/>
        <w:left w:val="none" w:sz="0" w:space="0" w:color="auto"/>
        <w:bottom w:val="none" w:sz="0" w:space="0" w:color="auto"/>
        <w:right w:val="none" w:sz="0" w:space="0" w:color="auto"/>
      </w:divBdr>
    </w:div>
    <w:div w:id="246229430">
      <w:bodyDiv w:val="1"/>
      <w:marLeft w:val="0"/>
      <w:marRight w:val="0"/>
      <w:marTop w:val="0"/>
      <w:marBottom w:val="0"/>
      <w:divBdr>
        <w:top w:val="none" w:sz="0" w:space="0" w:color="auto"/>
        <w:left w:val="none" w:sz="0" w:space="0" w:color="auto"/>
        <w:bottom w:val="none" w:sz="0" w:space="0" w:color="auto"/>
        <w:right w:val="none" w:sz="0" w:space="0" w:color="auto"/>
      </w:divBdr>
    </w:div>
    <w:div w:id="251747571">
      <w:bodyDiv w:val="1"/>
      <w:marLeft w:val="0"/>
      <w:marRight w:val="0"/>
      <w:marTop w:val="0"/>
      <w:marBottom w:val="0"/>
      <w:divBdr>
        <w:top w:val="none" w:sz="0" w:space="0" w:color="auto"/>
        <w:left w:val="none" w:sz="0" w:space="0" w:color="auto"/>
        <w:bottom w:val="none" w:sz="0" w:space="0" w:color="auto"/>
        <w:right w:val="none" w:sz="0" w:space="0" w:color="auto"/>
      </w:divBdr>
    </w:div>
    <w:div w:id="257254840">
      <w:bodyDiv w:val="1"/>
      <w:marLeft w:val="0"/>
      <w:marRight w:val="0"/>
      <w:marTop w:val="0"/>
      <w:marBottom w:val="0"/>
      <w:divBdr>
        <w:top w:val="none" w:sz="0" w:space="0" w:color="auto"/>
        <w:left w:val="none" w:sz="0" w:space="0" w:color="auto"/>
        <w:bottom w:val="none" w:sz="0" w:space="0" w:color="auto"/>
        <w:right w:val="none" w:sz="0" w:space="0" w:color="auto"/>
      </w:divBdr>
    </w:div>
    <w:div w:id="259989197">
      <w:bodyDiv w:val="1"/>
      <w:marLeft w:val="0"/>
      <w:marRight w:val="0"/>
      <w:marTop w:val="0"/>
      <w:marBottom w:val="0"/>
      <w:divBdr>
        <w:top w:val="none" w:sz="0" w:space="0" w:color="auto"/>
        <w:left w:val="none" w:sz="0" w:space="0" w:color="auto"/>
        <w:bottom w:val="none" w:sz="0" w:space="0" w:color="auto"/>
        <w:right w:val="none" w:sz="0" w:space="0" w:color="auto"/>
      </w:divBdr>
    </w:div>
    <w:div w:id="266546882">
      <w:bodyDiv w:val="1"/>
      <w:marLeft w:val="0"/>
      <w:marRight w:val="0"/>
      <w:marTop w:val="0"/>
      <w:marBottom w:val="0"/>
      <w:divBdr>
        <w:top w:val="none" w:sz="0" w:space="0" w:color="auto"/>
        <w:left w:val="none" w:sz="0" w:space="0" w:color="auto"/>
        <w:bottom w:val="none" w:sz="0" w:space="0" w:color="auto"/>
        <w:right w:val="none" w:sz="0" w:space="0" w:color="auto"/>
      </w:divBdr>
    </w:div>
    <w:div w:id="277177585">
      <w:bodyDiv w:val="1"/>
      <w:marLeft w:val="0"/>
      <w:marRight w:val="0"/>
      <w:marTop w:val="0"/>
      <w:marBottom w:val="0"/>
      <w:divBdr>
        <w:top w:val="none" w:sz="0" w:space="0" w:color="auto"/>
        <w:left w:val="none" w:sz="0" w:space="0" w:color="auto"/>
        <w:bottom w:val="none" w:sz="0" w:space="0" w:color="auto"/>
        <w:right w:val="none" w:sz="0" w:space="0" w:color="auto"/>
      </w:divBdr>
    </w:div>
    <w:div w:id="286551074">
      <w:bodyDiv w:val="1"/>
      <w:marLeft w:val="0"/>
      <w:marRight w:val="0"/>
      <w:marTop w:val="0"/>
      <w:marBottom w:val="0"/>
      <w:divBdr>
        <w:top w:val="none" w:sz="0" w:space="0" w:color="auto"/>
        <w:left w:val="none" w:sz="0" w:space="0" w:color="auto"/>
        <w:bottom w:val="none" w:sz="0" w:space="0" w:color="auto"/>
        <w:right w:val="none" w:sz="0" w:space="0" w:color="auto"/>
      </w:divBdr>
    </w:div>
    <w:div w:id="294217583">
      <w:bodyDiv w:val="1"/>
      <w:marLeft w:val="0"/>
      <w:marRight w:val="0"/>
      <w:marTop w:val="0"/>
      <w:marBottom w:val="0"/>
      <w:divBdr>
        <w:top w:val="none" w:sz="0" w:space="0" w:color="auto"/>
        <w:left w:val="none" w:sz="0" w:space="0" w:color="auto"/>
        <w:bottom w:val="none" w:sz="0" w:space="0" w:color="auto"/>
        <w:right w:val="none" w:sz="0" w:space="0" w:color="auto"/>
      </w:divBdr>
    </w:div>
    <w:div w:id="318533329">
      <w:bodyDiv w:val="1"/>
      <w:marLeft w:val="0"/>
      <w:marRight w:val="0"/>
      <w:marTop w:val="0"/>
      <w:marBottom w:val="0"/>
      <w:divBdr>
        <w:top w:val="none" w:sz="0" w:space="0" w:color="auto"/>
        <w:left w:val="none" w:sz="0" w:space="0" w:color="auto"/>
        <w:bottom w:val="none" w:sz="0" w:space="0" w:color="auto"/>
        <w:right w:val="none" w:sz="0" w:space="0" w:color="auto"/>
      </w:divBdr>
    </w:div>
    <w:div w:id="321468275">
      <w:bodyDiv w:val="1"/>
      <w:marLeft w:val="0"/>
      <w:marRight w:val="0"/>
      <w:marTop w:val="0"/>
      <w:marBottom w:val="0"/>
      <w:divBdr>
        <w:top w:val="none" w:sz="0" w:space="0" w:color="auto"/>
        <w:left w:val="none" w:sz="0" w:space="0" w:color="auto"/>
        <w:bottom w:val="none" w:sz="0" w:space="0" w:color="auto"/>
        <w:right w:val="none" w:sz="0" w:space="0" w:color="auto"/>
      </w:divBdr>
    </w:div>
    <w:div w:id="323630855">
      <w:bodyDiv w:val="1"/>
      <w:marLeft w:val="0"/>
      <w:marRight w:val="0"/>
      <w:marTop w:val="0"/>
      <w:marBottom w:val="0"/>
      <w:divBdr>
        <w:top w:val="none" w:sz="0" w:space="0" w:color="auto"/>
        <w:left w:val="none" w:sz="0" w:space="0" w:color="auto"/>
        <w:bottom w:val="none" w:sz="0" w:space="0" w:color="auto"/>
        <w:right w:val="none" w:sz="0" w:space="0" w:color="auto"/>
      </w:divBdr>
    </w:div>
    <w:div w:id="326053750">
      <w:bodyDiv w:val="1"/>
      <w:marLeft w:val="0"/>
      <w:marRight w:val="0"/>
      <w:marTop w:val="0"/>
      <w:marBottom w:val="0"/>
      <w:divBdr>
        <w:top w:val="none" w:sz="0" w:space="0" w:color="auto"/>
        <w:left w:val="none" w:sz="0" w:space="0" w:color="auto"/>
        <w:bottom w:val="none" w:sz="0" w:space="0" w:color="auto"/>
        <w:right w:val="none" w:sz="0" w:space="0" w:color="auto"/>
      </w:divBdr>
    </w:div>
    <w:div w:id="340008909">
      <w:bodyDiv w:val="1"/>
      <w:marLeft w:val="0"/>
      <w:marRight w:val="0"/>
      <w:marTop w:val="0"/>
      <w:marBottom w:val="0"/>
      <w:divBdr>
        <w:top w:val="none" w:sz="0" w:space="0" w:color="auto"/>
        <w:left w:val="none" w:sz="0" w:space="0" w:color="auto"/>
        <w:bottom w:val="none" w:sz="0" w:space="0" w:color="auto"/>
        <w:right w:val="none" w:sz="0" w:space="0" w:color="auto"/>
      </w:divBdr>
    </w:div>
    <w:div w:id="364604658">
      <w:bodyDiv w:val="1"/>
      <w:marLeft w:val="0"/>
      <w:marRight w:val="0"/>
      <w:marTop w:val="0"/>
      <w:marBottom w:val="0"/>
      <w:divBdr>
        <w:top w:val="none" w:sz="0" w:space="0" w:color="auto"/>
        <w:left w:val="none" w:sz="0" w:space="0" w:color="auto"/>
        <w:bottom w:val="none" w:sz="0" w:space="0" w:color="auto"/>
        <w:right w:val="none" w:sz="0" w:space="0" w:color="auto"/>
      </w:divBdr>
    </w:div>
    <w:div w:id="368190082">
      <w:bodyDiv w:val="1"/>
      <w:marLeft w:val="0"/>
      <w:marRight w:val="0"/>
      <w:marTop w:val="0"/>
      <w:marBottom w:val="0"/>
      <w:divBdr>
        <w:top w:val="none" w:sz="0" w:space="0" w:color="auto"/>
        <w:left w:val="none" w:sz="0" w:space="0" w:color="auto"/>
        <w:bottom w:val="none" w:sz="0" w:space="0" w:color="auto"/>
        <w:right w:val="none" w:sz="0" w:space="0" w:color="auto"/>
      </w:divBdr>
    </w:div>
    <w:div w:id="375587420">
      <w:bodyDiv w:val="1"/>
      <w:marLeft w:val="0"/>
      <w:marRight w:val="0"/>
      <w:marTop w:val="0"/>
      <w:marBottom w:val="0"/>
      <w:divBdr>
        <w:top w:val="none" w:sz="0" w:space="0" w:color="auto"/>
        <w:left w:val="none" w:sz="0" w:space="0" w:color="auto"/>
        <w:bottom w:val="none" w:sz="0" w:space="0" w:color="auto"/>
        <w:right w:val="none" w:sz="0" w:space="0" w:color="auto"/>
      </w:divBdr>
    </w:div>
    <w:div w:id="381292141">
      <w:bodyDiv w:val="1"/>
      <w:marLeft w:val="0"/>
      <w:marRight w:val="0"/>
      <w:marTop w:val="0"/>
      <w:marBottom w:val="0"/>
      <w:divBdr>
        <w:top w:val="none" w:sz="0" w:space="0" w:color="auto"/>
        <w:left w:val="none" w:sz="0" w:space="0" w:color="auto"/>
        <w:bottom w:val="none" w:sz="0" w:space="0" w:color="auto"/>
        <w:right w:val="none" w:sz="0" w:space="0" w:color="auto"/>
      </w:divBdr>
    </w:div>
    <w:div w:id="394548251">
      <w:bodyDiv w:val="1"/>
      <w:marLeft w:val="0"/>
      <w:marRight w:val="0"/>
      <w:marTop w:val="0"/>
      <w:marBottom w:val="0"/>
      <w:divBdr>
        <w:top w:val="none" w:sz="0" w:space="0" w:color="auto"/>
        <w:left w:val="none" w:sz="0" w:space="0" w:color="auto"/>
        <w:bottom w:val="none" w:sz="0" w:space="0" w:color="auto"/>
        <w:right w:val="none" w:sz="0" w:space="0" w:color="auto"/>
      </w:divBdr>
    </w:div>
    <w:div w:id="414278803">
      <w:bodyDiv w:val="1"/>
      <w:marLeft w:val="0"/>
      <w:marRight w:val="0"/>
      <w:marTop w:val="0"/>
      <w:marBottom w:val="0"/>
      <w:divBdr>
        <w:top w:val="none" w:sz="0" w:space="0" w:color="auto"/>
        <w:left w:val="none" w:sz="0" w:space="0" w:color="auto"/>
        <w:bottom w:val="none" w:sz="0" w:space="0" w:color="auto"/>
        <w:right w:val="none" w:sz="0" w:space="0" w:color="auto"/>
      </w:divBdr>
    </w:div>
    <w:div w:id="414909237">
      <w:bodyDiv w:val="1"/>
      <w:marLeft w:val="0"/>
      <w:marRight w:val="0"/>
      <w:marTop w:val="0"/>
      <w:marBottom w:val="0"/>
      <w:divBdr>
        <w:top w:val="none" w:sz="0" w:space="0" w:color="auto"/>
        <w:left w:val="none" w:sz="0" w:space="0" w:color="auto"/>
        <w:bottom w:val="none" w:sz="0" w:space="0" w:color="auto"/>
        <w:right w:val="none" w:sz="0" w:space="0" w:color="auto"/>
      </w:divBdr>
    </w:div>
    <w:div w:id="421073230">
      <w:bodyDiv w:val="1"/>
      <w:marLeft w:val="0"/>
      <w:marRight w:val="0"/>
      <w:marTop w:val="0"/>
      <w:marBottom w:val="0"/>
      <w:divBdr>
        <w:top w:val="none" w:sz="0" w:space="0" w:color="auto"/>
        <w:left w:val="none" w:sz="0" w:space="0" w:color="auto"/>
        <w:bottom w:val="none" w:sz="0" w:space="0" w:color="auto"/>
        <w:right w:val="none" w:sz="0" w:space="0" w:color="auto"/>
      </w:divBdr>
    </w:div>
    <w:div w:id="427702262">
      <w:bodyDiv w:val="1"/>
      <w:marLeft w:val="0"/>
      <w:marRight w:val="0"/>
      <w:marTop w:val="0"/>
      <w:marBottom w:val="0"/>
      <w:divBdr>
        <w:top w:val="none" w:sz="0" w:space="0" w:color="auto"/>
        <w:left w:val="none" w:sz="0" w:space="0" w:color="auto"/>
        <w:bottom w:val="none" w:sz="0" w:space="0" w:color="auto"/>
        <w:right w:val="none" w:sz="0" w:space="0" w:color="auto"/>
      </w:divBdr>
    </w:div>
    <w:div w:id="443886119">
      <w:bodyDiv w:val="1"/>
      <w:marLeft w:val="0"/>
      <w:marRight w:val="0"/>
      <w:marTop w:val="0"/>
      <w:marBottom w:val="0"/>
      <w:divBdr>
        <w:top w:val="none" w:sz="0" w:space="0" w:color="auto"/>
        <w:left w:val="none" w:sz="0" w:space="0" w:color="auto"/>
        <w:bottom w:val="none" w:sz="0" w:space="0" w:color="auto"/>
        <w:right w:val="none" w:sz="0" w:space="0" w:color="auto"/>
      </w:divBdr>
    </w:div>
    <w:div w:id="464853954">
      <w:bodyDiv w:val="1"/>
      <w:marLeft w:val="0"/>
      <w:marRight w:val="0"/>
      <w:marTop w:val="0"/>
      <w:marBottom w:val="0"/>
      <w:divBdr>
        <w:top w:val="none" w:sz="0" w:space="0" w:color="auto"/>
        <w:left w:val="none" w:sz="0" w:space="0" w:color="auto"/>
        <w:bottom w:val="none" w:sz="0" w:space="0" w:color="auto"/>
        <w:right w:val="none" w:sz="0" w:space="0" w:color="auto"/>
      </w:divBdr>
    </w:div>
    <w:div w:id="467476551">
      <w:bodyDiv w:val="1"/>
      <w:marLeft w:val="0"/>
      <w:marRight w:val="0"/>
      <w:marTop w:val="0"/>
      <w:marBottom w:val="0"/>
      <w:divBdr>
        <w:top w:val="none" w:sz="0" w:space="0" w:color="auto"/>
        <w:left w:val="none" w:sz="0" w:space="0" w:color="auto"/>
        <w:bottom w:val="none" w:sz="0" w:space="0" w:color="auto"/>
        <w:right w:val="none" w:sz="0" w:space="0" w:color="auto"/>
      </w:divBdr>
    </w:div>
    <w:div w:id="471795063">
      <w:bodyDiv w:val="1"/>
      <w:marLeft w:val="0"/>
      <w:marRight w:val="0"/>
      <w:marTop w:val="0"/>
      <w:marBottom w:val="0"/>
      <w:divBdr>
        <w:top w:val="none" w:sz="0" w:space="0" w:color="auto"/>
        <w:left w:val="none" w:sz="0" w:space="0" w:color="auto"/>
        <w:bottom w:val="none" w:sz="0" w:space="0" w:color="auto"/>
        <w:right w:val="none" w:sz="0" w:space="0" w:color="auto"/>
      </w:divBdr>
    </w:div>
    <w:div w:id="472908895">
      <w:bodyDiv w:val="1"/>
      <w:marLeft w:val="0"/>
      <w:marRight w:val="0"/>
      <w:marTop w:val="0"/>
      <w:marBottom w:val="0"/>
      <w:divBdr>
        <w:top w:val="none" w:sz="0" w:space="0" w:color="auto"/>
        <w:left w:val="none" w:sz="0" w:space="0" w:color="auto"/>
        <w:bottom w:val="none" w:sz="0" w:space="0" w:color="auto"/>
        <w:right w:val="none" w:sz="0" w:space="0" w:color="auto"/>
      </w:divBdr>
    </w:div>
    <w:div w:id="478575243">
      <w:bodyDiv w:val="1"/>
      <w:marLeft w:val="0"/>
      <w:marRight w:val="0"/>
      <w:marTop w:val="0"/>
      <w:marBottom w:val="0"/>
      <w:divBdr>
        <w:top w:val="none" w:sz="0" w:space="0" w:color="auto"/>
        <w:left w:val="none" w:sz="0" w:space="0" w:color="auto"/>
        <w:bottom w:val="none" w:sz="0" w:space="0" w:color="auto"/>
        <w:right w:val="none" w:sz="0" w:space="0" w:color="auto"/>
      </w:divBdr>
    </w:div>
    <w:div w:id="483743305">
      <w:bodyDiv w:val="1"/>
      <w:marLeft w:val="0"/>
      <w:marRight w:val="0"/>
      <w:marTop w:val="0"/>
      <w:marBottom w:val="0"/>
      <w:divBdr>
        <w:top w:val="none" w:sz="0" w:space="0" w:color="auto"/>
        <w:left w:val="none" w:sz="0" w:space="0" w:color="auto"/>
        <w:bottom w:val="none" w:sz="0" w:space="0" w:color="auto"/>
        <w:right w:val="none" w:sz="0" w:space="0" w:color="auto"/>
      </w:divBdr>
    </w:div>
    <w:div w:id="486628875">
      <w:bodyDiv w:val="1"/>
      <w:marLeft w:val="0"/>
      <w:marRight w:val="0"/>
      <w:marTop w:val="0"/>
      <w:marBottom w:val="0"/>
      <w:divBdr>
        <w:top w:val="none" w:sz="0" w:space="0" w:color="auto"/>
        <w:left w:val="none" w:sz="0" w:space="0" w:color="auto"/>
        <w:bottom w:val="none" w:sz="0" w:space="0" w:color="auto"/>
        <w:right w:val="none" w:sz="0" w:space="0" w:color="auto"/>
      </w:divBdr>
    </w:div>
    <w:div w:id="534661478">
      <w:bodyDiv w:val="1"/>
      <w:marLeft w:val="0"/>
      <w:marRight w:val="0"/>
      <w:marTop w:val="0"/>
      <w:marBottom w:val="0"/>
      <w:divBdr>
        <w:top w:val="none" w:sz="0" w:space="0" w:color="auto"/>
        <w:left w:val="none" w:sz="0" w:space="0" w:color="auto"/>
        <w:bottom w:val="none" w:sz="0" w:space="0" w:color="auto"/>
        <w:right w:val="none" w:sz="0" w:space="0" w:color="auto"/>
      </w:divBdr>
    </w:div>
    <w:div w:id="537619319">
      <w:bodyDiv w:val="1"/>
      <w:marLeft w:val="0"/>
      <w:marRight w:val="0"/>
      <w:marTop w:val="0"/>
      <w:marBottom w:val="0"/>
      <w:divBdr>
        <w:top w:val="none" w:sz="0" w:space="0" w:color="auto"/>
        <w:left w:val="none" w:sz="0" w:space="0" w:color="auto"/>
        <w:bottom w:val="none" w:sz="0" w:space="0" w:color="auto"/>
        <w:right w:val="none" w:sz="0" w:space="0" w:color="auto"/>
      </w:divBdr>
    </w:div>
    <w:div w:id="543752994">
      <w:bodyDiv w:val="1"/>
      <w:marLeft w:val="0"/>
      <w:marRight w:val="0"/>
      <w:marTop w:val="0"/>
      <w:marBottom w:val="0"/>
      <w:divBdr>
        <w:top w:val="none" w:sz="0" w:space="0" w:color="auto"/>
        <w:left w:val="none" w:sz="0" w:space="0" w:color="auto"/>
        <w:bottom w:val="none" w:sz="0" w:space="0" w:color="auto"/>
        <w:right w:val="none" w:sz="0" w:space="0" w:color="auto"/>
      </w:divBdr>
    </w:div>
    <w:div w:id="567114207">
      <w:bodyDiv w:val="1"/>
      <w:marLeft w:val="0"/>
      <w:marRight w:val="0"/>
      <w:marTop w:val="0"/>
      <w:marBottom w:val="0"/>
      <w:divBdr>
        <w:top w:val="none" w:sz="0" w:space="0" w:color="auto"/>
        <w:left w:val="none" w:sz="0" w:space="0" w:color="auto"/>
        <w:bottom w:val="none" w:sz="0" w:space="0" w:color="auto"/>
        <w:right w:val="none" w:sz="0" w:space="0" w:color="auto"/>
      </w:divBdr>
    </w:div>
    <w:div w:id="567351343">
      <w:bodyDiv w:val="1"/>
      <w:marLeft w:val="0"/>
      <w:marRight w:val="0"/>
      <w:marTop w:val="0"/>
      <w:marBottom w:val="0"/>
      <w:divBdr>
        <w:top w:val="none" w:sz="0" w:space="0" w:color="auto"/>
        <w:left w:val="none" w:sz="0" w:space="0" w:color="auto"/>
        <w:bottom w:val="none" w:sz="0" w:space="0" w:color="auto"/>
        <w:right w:val="none" w:sz="0" w:space="0" w:color="auto"/>
      </w:divBdr>
    </w:div>
    <w:div w:id="575633662">
      <w:bodyDiv w:val="1"/>
      <w:marLeft w:val="0"/>
      <w:marRight w:val="0"/>
      <w:marTop w:val="0"/>
      <w:marBottom w:val="0"/>
      <w:divBdr>
        <w:top w:val="none" w:sz="0" w:space="0" w:color="auto"/>
        <w:left w:val="none" w:sz="0" w:space="0" w:color="auto"/>
        <w:bottom w:val="none" w:sz="0" w:space="0" w:color="auto"/>
        <w:right w:val="none" w:sz="0" w:space="0" w:color="auto"/>
      </w:divBdr>
    </w:div>
    <w:div w:id="581834290">
      <w:bodyDiv w:val="1"/>
      <w:marLeft w:val="0"/>
      <w:marRight w:val="0"/>
      <w:marTop w:val="0"/>
      <w:marBottom w:val="0"/>
      <w:divBdr>
        <w:top w:val="none" w:sz="0" w:space="0" w:color="auto"/>
        <w:left w:val="none" w:sz="0" w:space="0" w:color="auto"/>
        <w:bottom w:val="none" w:sz="0" w:space="0" w:color="auto"/>
        <w:right w:val="none" w:sz="0" w:space="0" w:color="auto"/>
      </w:divBdr>
    </w:div>
    <w:div w:id="583564709">
      <w:bodyDiv w:val="1"/>
      <w:marLeft w:val="0"/>
      <w:marRight w:val="0"/>
      <w:marTop w:val="0"/>
      <w:marBottom w:val="0"/>
      <w:divBdr>
        <w:top w:val="none" w:sz="0" w:space="0" w:color="auto"/>
        <w:left w:val="none" w:sz="0" w:space="0" w:color="auto"/>
        <w:bottom w:val="none" w:sz="0" w:space="0" w:color="auto"/>
        <w:right w:val="none" w:sz="0" w:space="0" w:color="auto"/>
      </w:divBdr>
    </w:div>
    <w:div w:id="583880063">
      <w:bodyDiv w:val="1"/>
      <w:marLeft w:val="0"/>
      <w:marRight w:val="0"/>
      <w:marTop w:val="0"/>
      <w:marBottom w:val="0"/>
      <w:divBdr>
        <w:top w:val="none" w:sz="0" w:space="0" w:color="auto"/>
        <w:left w:val="none" w:sz="0" w:space="0" w:color="auto"/>
        <w:bottom w:val="none" w:sz="0" w:space="0" w:color="auto"/>
        <w:right w:val="none" w:sz="0" w:space="0" w:color="auto"/>
      </w:divBdr>
    </w:div>
    <w:div w:id="600647486">
      <w:bodyDiv w:val="1"/>
      <w:marLeft w:val="0"/>
      <w:marRight w:val="0"/>
      <w:marTop w:val="0"/>
      <w:marBottom w:val="0"/>
      <w:divBdr>
        <w:top w:val="none" w:sz="0" w:space="0" w:color="auto"/>
        <w:left w:val="none" w:sz="0" w:space="0" w:color="auto"/>
        <w:bottom w:val="none" w:sz="0" w:space="0" w:color="auto"/>
        <w:right w:val="none" w:sz="0" w:space="0" w:color="auto"/>
      </w:divBdr>
    </w:div>
    <w:div w:id="646203594">
      <w:bodyDiv w:val="1"/>
      <w:marLeft w:val="0"/>
      <w:marRight w:val="0"/>
      <w:marTop w:val="0"/>
      <w:marBottom w:val="0"/>
      <w:divBdr>
        <w:top w:val="none" w:sz="0" w:space="0" w:color="auto"/>
        <w:left w:val="none" w:sz="0" w:space="0" w:color="auto"/>
        <w:bottom w:val="none" w:sz="0" w:space="0" w:color="auto"/>
        <w:right w:val="none" w:sz="0" w:space="0" w:color="auto"/>
      </w:divBdr>
    </w:div>
    <w:div w:id="667439408">
      <w:bodyDiv w:val="1"/>
      <w:marLeft w:val="0"/>
      <w:marRight w:val="0"/>
      <w:marTop w:val="0"/>
      <w:marBottom w:val="0"/>
      <w:divBdr>
        <w:top w:val="none" w:sz="0" w:space="0" w:color="auto"/>
        <w:left w:val="none" w:sz="0" w:space="0" w:color="auto"/>
        <w:bottom w:val="none" w:sz="0" w:space="0" w:color="auto"/>
        <w:right w:val="none" w:sz="0" w:space="0" w:color="auto"/>
      </w:divBdr>
    </w:div>
    <w:div w:id="705837326">
      <w:bodyDiv w:val="1"/>
      <w:marLeft w:val="0"/>
      <w:marRight w:val="0"/>
      <w:marTop w:val="0"/>
      <w:marBottom w:val="0"/>
      <w:divBdr>
        <w:top w:val="none" w:sz="0" w:space="0" w:color="auto"/>
        <w:left w:val="none" w:sz="0" w:space="0" w:color="auto"/>
        <w:bottom w:val="none" w:sz="0" w:space="0" w:color="auto"/>
        <w:right w:val="none" w:sz="0" w:space="0" w:color="auto"/>
      </w:divBdr>
    </w:div>
    <w:div w:id="710154354">
      <w:bodyDiv w:val="1"/>
      <w:marLeft w:val="0"/>
      <w:marRight w:val="0"/>
      <w:marTop w:val="0"/>
      <w:marBottom w:val="0"/>
      <w:divBdr>
        <w:top w:val="none" w:sz="0" w:space="0" w:color="auto"/>
        <w:left w:val="none" w:sz="0" w:space="0" w:color="auto"/>
        <w:bottom w:val="none" w:sz="0" w:space="0" w:color="auto"/>
        <w:right w:val="none" w:sz="0" w:space="0" w:color="auto"/>
      </w:divBdr>
    </w:div>
    <w:div w:id="712578635">
      <w:bodyDiv w:val="1"/>
      <w:marLeft w:val="0"/>
      <w:marRight w:val="0"/>
      <w:marTop w:val="0"/>
      <w:marBottom w:val="0"/>
      <w:divBdr>
        <w:top w:val="none" w:sz="0" w:space="0" w:color="auto"/>
        <w:left w:val="none" w:sz="0" w:space="0" w:color="auto"/>
        <w:bottom w:val="none" w:sz="0" w:space="0" w:color="auto"/>
        <w:right w:val="none" w:sz="0" w:space="0" w:color="auto"/>
      </w:divBdr>
    </w:div>
    <w:div w:id="720709350">
      <w:bodyDiv w:val="1"/>
      <w:marLeft w:val="0"/>
      <w:marRight w:val="0"/>
      <w:marTop w:val="0"/>
      <w:marBottom w:val="0"/>
      <w:divBdr>
        <w:top w:val="none" w:sz="0" w:space="0" w:color="auto"/>
        <w:left w:val="none" w:sz="0" w:space="0" w:color="auto"/>
        <w:bottom w:val="none" w:sz="0" w:space="0" w:color="auto"/>
        <w:right w:val="none" w:sz="0" w:space="0" w:color="auto"/>
      </w:divBdr>
    </w:div>
    <w:div w:id="726539690">
      <w:bodyDiv w:val="1"/>
      <w:marLeft w:val="0"/>
      <w:marRight w:val="0"/>
      <w:marTop w:val="0"/>
      <w:marBottom w:val="0"/>
      <w:divBdr>
        <w:top w:val="none" w:sz="0" w:space="0" w:color="auto"/>
        <w:left w:val="none" w:sz="0" w:space="0" w:color="auto"/>
        <w:bottom w:val="none" w:sz="0" w:space="0" w:color="auto"/>
        <w:right w:val="none" w:sz="0" w:space="0" w:color="auto"/>
      </w:divBdr>
      <w:divsChild>
        <w:div w:id="1040713646">
          <w:marLeft w:val="0"/>
          <w:marRight w:val="0"/>
          <w:marTop w:val="0"/>
          <w:marBottom w:val="0"/>
          <w:divBdr>
            <w:top w:val="none" w:sz="0" w:space="0" w:color="auto"/>
            <w:left w:val="none" w:sz="0" w:space="0" w:color="auto"/>
            <w:bottom w:val="none" w:sz="0" w:space="0" w:color="auto"/>
            <w:right w:val="none" w:sz="0" w:space="0" w:color="auto"/>
          </w:divBdr>
          <w:divsChild>
            <w:div w:id="1513570520">
              <w:marLeft w:val="0"/>
              <w:marRight w:val="0"/>
              <w:marTop w:val="0"/>
              <w:marBottom w:val="0"/>
              <w:divBdr>
                <w:top w:val="none" w:sz="0" w:space="0" w:color="auto"/>
                <w:left w:val="none" w:sz="0" w:space="0" w:color="auto"/>
                <w:bottom w:val="none" w:sz="0" w:space="0" w:color="auto"/>
                <w:right w:val="none" w:sz="0" w:space="0" w:color="auto"/>
              </w:divBdr>
              <w:divsChild>
                <w:div w:id="898246357">
                  <w:marLeft w:val="0"/>
                  <w:marRight w:val="0"/>
                  <w:marTop w:val="0"/>
                  <w:marBottom w:val="0"/>
                  <w:divBdr>
                    <w:top w:val="none" w:sz="0" w:space="0" w:color="auto"/>
                    <w:left w:val="none" w:sz="0" w:space="0" w:color="auto"/>
                    <w:bottom w:val="none" w:sz="0" w:space="0" w:color="auto"/>
                    <w:right w:val="none" w:sz="0" w:space="0" w:color="auto"/>
                  </w:divBdr>
                  <w:divsChild>
                    <w:div w:id="807477231">
                      <w:marLeft w:val="0"/>
                      <w:marRight w:val="0"/>
                      <w:marTop w:val="0"/>
                      <w:marBottom w:val="0"/>
                      <w:divBdr>
                        <w:top w:val="none" w:sz="0" w:space="0" w:color="auto"/>
                        <w:left w:val="none" w:sz="0" w:space="0" w:color="auto"/>
                        <w:bottom w:val="none" w:sz="0" w:space="0" w:color="auto"/>
                        <w:right w:val="none" w:sz="0" w:space="0" w:color="auto"/>
                      </w:divBdr>
                      <w:divsChild>
                        <w:div w:id="1349680468">
                          <w:marLeft w:val="0"/>
                          <w:marRight w:val="0"/>
                          <w:marTop w:val="0"/>
                          <w:marBottom w:val="0"/>
                          <w:divBdr>
                            <w:top w:val="none" w:sz="0" w:space="0" w:color="auto"/>
                            <w:left w:val="none" w:sz="0" w:space="0" w:color="auto"/>
                            <w:bottom w:val="none" w:sz="0" w:space="0" w:color="auto"/>
                            <w:right w:val="none" w:sz="0" w:space="0" w:color="auto"/>
                          </w:divBdr>
                          <w:divsChild>
                            <w:div w:id="1777797316">
                              <w:marLeft w:val="0"/>
                              <w:marRight w:val="0"/>
                              <w:marTop w:val="0"/>
                              <w:marBottom w:val="0"/>
                              <w:divBdr>
                                <w:top w:val="none" w:sz="0" w:space="0" w:color="auto"/>
                                <w:left w:val="none" w:sz="0" w:space="0" w:color="auto"/>
                                <w:bottom w:val="none" w:sz="0" w:space="0" w:color="auto"/>
                                <w:right w:val="none" w:sz="0" w:space="0" w:color="auto"/>
                              </w:divBdr>
                              <w:divsChild>
                                <w:div w:id="1364792060">
                                  <w:marLeft w:val="0"/>
                                  <w:marRight w:val="0"/>
                                  <w:marTop w:val="0"/>
                                  <w:marBottom w:val="0"/>
                                  <w:divBdr>
                                    <w:top w:val="single" w:sz="6" w:space="0" w:color="F5F5F5"/>
                                    <w:left w:val="single" w:sz="6" w:space="0" w:color="F5F5F5"/>
                                    <w:bottom w:val="single" w:sz="6" w:space="0" w:color="F5F5F5"/>
                                    <w:right w:val="single" w:sz="6" w:space="0" w:color="F5F5F5"/>
                                  </w:divBdr>
                                  <w:divsChild>
                                    <w:div w:id="1508253146">
                                      <w:marLeft w:val="0"/>
                                      <w:marRight w:val="0"/>
                                      <w:marTop w:val="0"/>
                                      <w:marBottom w:val="0"/>
                                      <w:divBdr>
                                        <w:top w:val="none" w:sz="0" w:space="0" w:color="auto"/>
                                        <w:left w:val="none" w:sz="0" w:space="0" w:color="auto"/>
                                        <w:bottom w:val="none" w:sz="0" w:space="0" w:color="auto"/>
                                        <w:right w:val="none" w:sz="0" w:space="0" w:color="auto"/>
                                      </w:divBdr>
                                      <w:divsChild>
                                        <w:div w:id="1113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181795">
      <w:bodyDiv w:val="1"/>
      <w:marLeft w:val="0"/>
      <w:marRight w:val="0"/>
      <w:marTop w:val="0"/>
      <w:marBottom w:val="0"/>
      <w:divBdr>
        <w:top w:val="none" w:sz="0" w:space="0" w:color="auto"/>
        <w:left w:val="none" w:sz="0" w:space="0" w:color="auto"/>
        <w:bottom w:val="none" w:sz="0" w:space="0" w:color="auto"/>
        <w:right w:val="none" w:sz="0" w:space="0" w:color="auto"/>
      </w:divBdr>
    </w:div>
    <w:div w:id="746151827">
      <w:bodyDiv w:val="1"/>
      <w:marLeft w:val="0"/>
      <w:marRight w:val="0"/>
      <w:marTop w:val="0"/>
      <w:marBottom w:val="0"/>
      <w:divBdr>
        <w:top w:val="none" w:sz="0" w:space="0" w:color="auto"/>
        <w:left w:val="none" w:sz="0" w:space="0" w:color="auto"/>
        <w:bottom w:val="none" w:sz="0" w:space="0" w:color="auto"/>
        <w:right w:val="none" w:sz="0" w:space="0" w:color="auto"/>
      </w:divBdr>
    </w:div>
    <w:div w:id="774062042">
      <w:bodyDiv w:val="1"/>
      <w:marLeft w:val="0"/>
      <w:marRight w:val="0"/>
      <w:marTop w:val="0"/>
      <w:marBottom w:val="0"/>
      <w:divBdr>
        <w:top w:val="none" w:sz="0" w:space="0" w:color="auto"/>
        <w:left w:val="none" w:sz="0" w:space="0" w:color="auto"/>
        <w:bottom w:val="none" w:sz="0" w:space="0" w:color="auto"/>
        <w:right w:val="none" w:sz="0" w:space="0" w:color="auto"/>
      </w:divBdr>
    </w:div>
    <w:div w:id="777412718">
      <w:bodyDiv w:val="1"/>
      <w:marLeft w:val="0"/>
      <w:marRight w:val="0"/>
      <w:marTop w:val="0"/>
      <w:marBottom w:val="0"/>
      <w:divBdr>
        <w:top w:val="none" w:sz="0" w:space="0" w:color="auto"/>
        <w:left w:val="none" w:sz="0" w:space="0" w:color="auto"/>
        <w:bottom w:val="none" w:sz="0" w:space="0" w:color="auto"/>
        <w:right w:val="none" w:sz="0" w:space="0" w:color="auto"/>
      </w:divBdr>
    </w:div>
    <w:div w:id="785200681">
      <w:bodyDiv w:val="1"/>
      <w:marLeft w:val="0"/>
      <w:marRight w:val="0"/>
      <w:marTop w:val="0"/>
      <w:marBottom w:val="0"/>
      <w:divBdr>
        <w:top w:val="none" w:sz="0" w:space="0" w:color="auto"/>
        <w:left w:val="none" w:sz="0" w:space="0" w:color="auto"/>
        <w:bottom w:val="none" w:sz="0" w:space="0" w:color="auto"/>
        <w:right w:val="none" w:sz="0" w:space="0" w:color="auto"/>
      </w:divBdr>
    </w:div>
    <w:div w:id="789740137">
      <w:bodyDiv w:val="1"/>
      <w:marLeft w:val="0"/>
      <w:marRight w:val="0"/>
      <w:marTop w:val="0"/>
      <w:marBottom w:val="0"/>
      <w:divBdr>
        <w:top w:val="none" w:sz="0" w:space="0" w:color="auto"/>
        <w:left w:val="none" w:sz="0" w:space="0" w:color="auto"/>
        <w:bottom w:val="none" w:sz="0" w:space="0" w:color="auto"/>
        <w:right w:val="none" w:sz="0" w:space="0" w:color="auto"/>
      </w:divBdr>
    </w:div>
    <w:div w:id="792287583">
      <w:bodyDiv w:val="1"/>
      <w:marLeft w:val="0"/>
      <w:marRight w:val="0"/>
      <w:marTop w:val="0"/>
      <w:marBottom w:val="0"/>
      <w:divBdr>
        <w:top w:val="none" w:sz="0" w:space="0" w:color="auto"/>
        <w:left w:val="none" w:sz="0" w:space="0" w:color="auto"/>
        <w:bottom w:val="none" w:sz="0" w:space="0" w:color="auto"/>
        <w:right w:val="none" w:sz="0" w:space="0" w:color="auto"/>
      </w:divBdr>
    </w:div>
    <w:div w:id="807478277">
      <w:bodyDiv w:val="1"/>
      <w:marLeft w:val="0"/>
      <w:marRight w:val="0"/>
      <w:marTop w:val="0"/>
      <w:marBottom w:val="0"/>
      <w:divBdr>
        <w:top w:val="none" w:sz="0" w:space="0" w:color="auto"/>
        <w:left w:val="none" w:sz="0" w:space="0" w:color="auto"/>
        <w:bottom w:val="none" w:sz="0" w:space="0" w:color="auto"/>
        <w:right w:val="none" w:sz="0" w:space="0" w:color="auto"/>
      </w:divBdr>
    </w:div>
    <w:div w:id="816991365">
      <w:bodyDiv w:val="1"/>
      <w:marLeft w:val="0"/>
      <w:marRight w:val="0"/>
      <w:marTop w:val="0"/>
      <w:marBottom w:val="0"/>
      <w:divBdr>
        <w:top w:val="none" w:sz="0" w:space="0" w:color="auto"/>
        <w:left w:val="none" w:sz="0" w:space="0" w:color="auto"/>
        <w:bottom w:val="none" w:sz="0" w:space="0" w:color="auto"/>
        <w:right w:val="none" w:sz="0" w:space="0" w:color="auto"/>
      </w:divBdr>
      <w:divsChild>
        <w:div w:id="2126150786">
          <w:marLeft w:val="0"/>
          <w:marRight w:val="0"/>
          <w:marTop w:val="0"/>
          <w:marBottom w:val="0"/>
          <w:divBdr>
            <w:top w:val="none" w:sz="0" w:space="0" w:color="auto"/>
            <w:left w:val="none" w:sz="0" w:space="0" w:color="auto"/>
            <w:bottom w:val="none" w:sz="0" w:space="0" w:color="auto"/>
            <w:right w:val="none" w:sz="0" w:space="0" w:color="auto"/>
          </w:divBdr>
          <w:divsChild>
            <w:div w:id="558635590">
              <w:marLeft w:val="0"/>
              <w:marRight w:val="0"/>
              <w:marTop w:val="0"/>
              <w:marBottom w:val="0"/>
              <w:divBdr>
                <w:top w:val="none" w:sz="0" w:space="0" w:color="auto"/>
                <w:left w:val="none" w:sz="0" w:space="0" w:color="auto"/>
                <w:bottom w:val="none" w:sz="0" w:space="0" w:color="auto"/>
                <w:right w:val="none" w:sz="0" w:space="0" w:color="auto"/>
              </w:divBdr>
              <w:divsChild>
                <w:div w:id="1215627575">
                  <w:marLeft w:val="0"/>
                  <w:marRight w:val="0"/>
                  <w:marTop w:val="0"/>
                  <w:marBottom w:val="0"/>
                  <w:divBdr>
                    <w:top w:val="none" w:sz="0" w:space="0" w:color="auto"/>
                    <w:left w:val="none" w:sz="0" w:space="0" w:color="auto"/>
                    <w:bottom w:val="none" w:sz="0" w:space="0" w:color="auto"/>
                    <w:right w:val="none" w:sz="0" w:space="0" w:color="auto"/>
                  </w:divBdr>
                  <w:divsChild>
                    <w:div w:id="1703288706">
                      <w:marLeft w:val="0"/>
                      <w:marRight w:val="0"/>
                      <w:marTop w:val="0"/>
                      <w:marBottom w:val="0"/>
                      <w:divBdr>
                        <w:top w:val="none" w:sz="0" w:space="0" w:color="auto"/>
                        <w:left w:val="none" w:sz="0" w:space="0" w:color="auto"/>
                        <w:bottom w:val="none" w:sz="0" w:space="0" w:color="auto"/>
                        <w:right w:val="none" w:sz="0" w:space="0" w:color="auto"/>
                      </w:divBdr>
                      <w:divsChild>
                        <w:div w:id="1475175080">
                          <w:marLeft w:val="0"/>
                          <w:marRight w:val="0"/>
                          <w:marTop w:val="0"/>
                          <w:marBottom w:val="0"/>
                          <w:divBdr>
                            <w:top w:val="none" w:sz="0" w:space="0" w:color="auto"/>
                            <w:left w:val="none" w:sz="0" w:space="0" w:color="auto"/>
                            <w:bottom w:val="none" w:sz="0" w:space="0" w:color="auto"/>
                            <w:right w:val="none" w:sz="0" w:space="0" w:color="auto"/>
                          </w:divBdr>
                          <w:divsChild>
                            <w:div w:id="93598235">
                              <w:marLeft w:val="0"/>
                              <w:marRight w:val="0"/>
                              <w:marTop w:val="0"/>
                              <w:marBottom w:val="0"/>
                              <w:divBdr>
                                <w:top w:val="none" w:sz="0" w:space="0" w:color="auto"/>
                                <w:left w:val="none" w:sz="0" w:space="0" w:color="auto"/>
                                <w:bottom w:val="none" w:sz="0" w:space="0" w:color="auto"/>
                                <w:right w:val="none" w:sz="0" w:space="0" w:color="auto"/>
                              </w:divBdr>
                              <w:divsChild>
                                <w:div w:id="1088381078">
                                  <w:marLeft w:val="0"/>
                                  <w:marRight w:val="0"/>
                                  <w:marTop w:val="0"/>
                                  <w:marBottom w:val="0"/>
                                  <w:divBdr>
                                    <w:top w:val="none" w:sz="0" w:space="0" w:color="auto"/>
                                    <w:left w:val="none" w:sz="0" w:space="0" w:color="auto"/>
                                    <w:bottom w:val="none" w:sz="0" w:space="0" w:color="auto"/>
                                    <w:right w:val="none" w:sz="0" w:space="0" w:color="auto"/>
                                  </w:divBdr>
                                  <w:divsChild>
                                    <w:div w:id="1593316482">
                                      <w:marLeft w:val="60"/>
                                      <w:marRight w:val="0"/>
                                      <w:marTop w:val="0"/>
                                      <w:marBottom w:val="0"/>
                                      <w:divBdr>
                                        <w:top w:val="none" w:sz="0" w:space="0" w:color="auto"/>
                                        <w:left w:val="none" w:sz="0" w:space="0" w:color="auto"/>
                                        <w:bottom w:val="none" w:sz="0" w:space="0" w:color="auto"/>
                                        <w:right w:val="none" w:sz="0" w:space="0" w:color="auto"/>
                                      </w:divBdr>
                                      <w:divsChild>
                                        <w:div w:id="1650010377">
                                          <w:marLeft w:val="0"/>
                                          <w:marRight w:val="0"/>
                                          <w:marTop w:val="0"/>
                                          <w:marBottom w:val="0"/>
                                          <w:divBdr>
                                            <w:top w:val="none" w:sz="0" w:space="0" w:color="auto"/>
                                            <w:left w:val="none" w:sz="0" w:space="0" w:color="auto"/>
                                            <w:bottom w:val="none" w:sz="0" w:space="0" w:color="auto"/>
                                            <w:right w:val="none" w:sz="0" w:space="0" w:color="auto"/>
                                          </w:divBdr>
                                          <w:divsChild>
                                            <w:div w:id="289019114">
                                              <w:marLeft w:val="0"/>
                                              <w:marRight w:val="0"/>
                                              <w:marTop w:val="0"/>
                                              <w:marBottom w:val="120"/>
                                              <w:divBdr>
                                                <w:top w:val="single" w:sz="6" w:space="0" w:color="F5F5F5"/>
                                                <w:left w:val="single" w:sz="6" w:space="0" w:color="F5F5F5"/>
                                                <w:bottom w:val="single" w:sz="6" w:space="0" w:color="F5F5F5"/>
                                                <w:right w:val="single" w:sz="6" w:space="0" w:color="F5F5F5"/>
                                              </w:divBdr>
                                              <w:divsChild>
                                                <w:div w:id="658382210">
                                                  <w:marLeft w:val="0"/>
                                                  <w:marRight w:val="0"/>
                                                  <w:marTop w:val="0"/>
                                                  <w:marBottom w:val="0"/>
                                                  <w:divBdr>
                                                    <w:top w:val="none" w:sz="0" w:space="0" w:color="auto"/>
                                                    <w:left w:val="none" w:sz="0" w:space="0" w:color="auto"/>
                                                    <w:bottom w:val="none" w:sz="0" w:space="0" w:color="auto"/>
                                                    <w:right w:val="none" w:sz="0" w:space="0" w:color="auto"/>
                                                  </w:divBdr>
                                                  <w:divsChild>
                                                    <w:div w:id="123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508359">
      <w:bodyDiv w:val="1"/>
      <w:marLeft w:val="0"/>
      <w:marRight w:val="0"/>
      <w:marTop w:val="0"/>
      <w:marBottom w:val="0"/>
      <w:divBdr>
        <w:top w:val="none" w:sz="0" w:space="0" w:color="auto"/>
        <w:left w:val="none" w:sz="0" w:space="0" w:color="auto"/>
        <w:bottom w:val="none" w:sz="0" w:space="0" w:color="auto"/>
        <w:right w:val="none" w:sz="0" w:space="0" w:color="auto"/>
      </w:divBdr>
    </w:div>
    <w:div w:id="828979501">
      <w:bodyDiv w:val="1"/>
      <w:marLeft w:val="0"/>
      <w:marRight w:val="0"/>
      <w:marTop w:val="0"/>
      <w:marBottom w:val="0"/>
      <w:divBdr>
        <w:top w:val="none" w:sz="0" w:space="0" w:color="auto"/>
        <w:left w:val="none" w:sz="0" w:space="0" w:color="auto"/>
        <w:bottom w:val="none" w:sz="0" w:space="0" w:color="auto"/>
        <w:right w:val="none" w:sz="0" w:space="0" w:color="auto"/>
      </w:divBdr>
    </w:div>
    <w:div w:id="841119604">
      <w:bodyDiv w:val="1"/>
      <w:marLeft w:val="0"/>
      <w:marRight w:val="0"/>
      <w:marTop w:val="0"/>
      <w:marBottom w:val="0"/>
      <w:divBdr>
        <w:top w:val="none" w:sz="0" w:space="0" w:color="auto"/>
        <w:left w:val="none" w:sz="0" w:space="0" w:color="auto"/>
        <w:bottom w:val="none" w:sz="0" w:space="0" w:color="auto"/>
        <w:right w:val="none" w:sz="0" w:space="0" w:color="auto"/>
      </w:divBdr>
    </w:div>
    <w:div w:id="849954138">
      <w:bodyDiv w:val="1"/>
      <w:marLeft w:val="0"/>
      <w:marRight w:val="0"/>
      <w:marTop w:val="0"/>
      <w:marBottom w:val="0"/>
      <w:divBdr>
        <w:top w:val="none" w:sz="0" w:space="0" w:color="auto"/>
        <w:left w:val="none" w:sz="0" w:space="0" w:color="auto"/>
        <w:bottom w:val="none" w:sz="0" w:space="0" w:color="auto"/>
        <w:right w:val="none" w:sz="0" w:space="0" w:color="auto"/>
      </w:divBdr>
    </w:div>
    <w:div w:id="901061070">
      <w:bodyDiv w:val="1"/>
      <w:marLeft w:val="0"/>
      <w:marRight w:val="0"/>
      <w:marTop w:val="0"/>
      <w:marBottom w:val="0"/>
      <w:divBdr>
        <w:top w:val="none" w:sz="0" w:space="0" w:color="auto"/>
        <w:left w:val="none" w:sz="0" w:space="0" w:color="auto"/>
        <w:bottom w:val="none" w:sz="0" w:space="0" w:color="auto"/>
        <w:right w:val="none" w:sz="0" w:space="0" w:color="auto"/>
      </w:divBdr>
    </w:div>
    <w:div w:id="920913496">
      <w:bodyDiv w:val="1"/>
      <w:marLeft w:val="0"/>
      <w:marRight w:val="0"/>
      <w:marTop w:val="0"/>
      <w:marBottom w:val="0"/>
      <w:divBdr>
        <w:top w:val="none" w:sz="0" w:space="0" w:color="auto"/>
        <w:left w:val="none" w:sz="0" w:space="0" w:color="auto"/>
        <w:bottom w:val="none" w:sz="0" w:space="0" w:color="auto"/>
        <w:right w:val="none" w:sz="0" w:space="0" w:color="auto"/>
      </w:divBdr>
    </w:div>
    <w:div w:id="960764135">
      <w:bodyDiv w:val="1"/>
      <w:marLeft w:val="0"/>
      <w:marRight w:val="0"/>
      <w:marTop w:val="0"/>
      <w:marBottom w:val="0"/>
      <w:divBdr>
        <w:top w:val="none" w:sz="0" w:space="0" w:color="auto"/>
        <w:left w:val="none" w:sz="0" w:space="0" w:color="auto"/>
        <w:bottom w:val="none" w:sz="0" w:space="0" w:color="auto"/>
        <w:right w:val="none" w:sz="0" w:space="0" w:color="auto"/>
      </w:divBdr>
    </w:div>
    <w:div w:id="992224155">
      <w:bodyDiv w:val="1"/>
      <w:marLeft w:val="0"/>
      <w:marRight w:val="0"/>
      <w:marTop w:val="0"/>
      <w:marBottom w:val="0"/>
      <w:divBdr>
        <w:top w:val="none" w:sz="0" w:space="0" w:color="auto"/>
        <w:left w:val="none" w:sz="0" w:space="0" w:color="auto"/>
        <w:bottom w:val="none" w:sz="0" w:space="0" w:color="auto"/>
        <w:right w:val="none" w:sz="0" w:space="0" w:color="auto"/>
      </w:divBdr>
    </w:div>
    <w:div w:id="1016927681">
      <w:bodyDiv w:val="1"/>
      <w:marLeft w:val="0"/>
      <w:marRight w:val="0"/>
      <w:marTop w:val="0"/>
      <w:marBottom w:val="0"/>
      <w:divBdr>
        <w:top w:val="none" w:sz="0" w:space="0" w:color="auto"/>
        <w:left w:val="none" w:sz="0" w:space="0" w:color="auto"/>
        <w:bottom w:val="none" w:sz="0" w:space="0" w:color="auto"/>
        <w:right w:val="none" w:sz="0" w:space="0" w:color="auto"/>
      </w:divBdr>
    </w:div>
    <w:div w:id="1022317638">
      <w:bodyDiv w:val="1"/>
      <w:marLeft w:val="0"/>
      <w:marRight w:val="0"/>
      <w:marTop w:val="0"/>
      <w:marBottom w:val="0"/>
      <w:divBdr>
        <w:top w:val="none" w:sz="0" w:space="0" w:color="auto"/>
        <w:left w:val="none" w:sz="0" w:space="0" w:color="auto"/>
        <w:bottom w:val="none" w:sz="0" w:space="0" w:color="auto"/>
        <w:right w:val="none" w:sz="0" w:space="0" w:color="auto"/>
      </w:divBdr>
    </w:div>
    <w:div w:id="1030110812">
      <w:bodyDiv w:val="1"/>
      <w:marLeft w:val="0"/>
      <w:marRight w:val="0"/>
      <w:marTop w:val="0"/>
      <w:marBottom w:val="0"/>
      <w:divBdr>
        <w:top w:val="none" w:sz="0" w:space="0" w:color="auto"/>
        <w:left w:val="none" w:sz="0" w:space="0" w:color="auto"/>
        <w:bottom w:val="none" w:sz="0" w:space="0" w:color="auto"/>
        <w:right w:val="none" w:sz="0" w:space="0" w:color="auto"/>
      </w:divBdr>
    </w:div>
    <w:div w:id="1054693149">
      <w:bodyDiv w:val="1"/>
      <w:marLeft w:val="0"/>
      <w:marRight w:val="0"/>
      <w:marTop w:val="0"/>
      <w:marBottom w:val="0"/>
      <w:divBdr>
        <w:top w:val="none" w:sz="0" w:space="0" w:color="auto"/>
        <w:left w:val="none" w:sz="0" w:space="0" w:color="auto"/>
        <w:bottom w:val="none" w:sz="0" w:space="0" w:color="auto"/>
        <w:right w:val="none" w:sz="0" w:space="0" w:color="auto"/>
      </w:divBdr>
    </w:div>
    <w:div w:id="1083600530">
      <w:bodyDiv w:val="1"/>
      <w:marLeft w:val="0"/>
      <w:marRight w:val="0"/>
      <w:marTop w:val="0"/>
      <w:marBottom w:val="0"/>
      <w:divBdr>
        <w:top w:val="none" w:sz="0" w:space="0" w:color="auto"/>
        <w:left w:val="none" w:sz="0" w:space="0" w:color="auto"/>
        <w:bottom w:val="none" w:sz="0" w:space="0" w:color="auto"/>
        <w:right w:val="none" w:sz="0" w:space="0" w:color="auto"/>
      </w:divBdr>
    </w:div>
    <w:div w:id="1098019400">
      <w:bodyDiv w:val="1"/>
      <w:marLeft w:val="0"/>
      <w:marRight w:val="0"/>
      <w:marTop w:val="0"/>
      <w:marBottom w:val="0"/>
      <w:divBdr>
        <w:top w:val="none" w:sz="0" w:space="0" w:color="auto"/>
        <w:left w:val="none" w:sz="0" w:space="0" w:color="auto"/>
        <w:bottom w:val="none" w:sz="0" w:space="0" w:color="auto"/>
        <w:right w:val="none" w:sz="0" w:space="0" w:color="auto"/>
      </w:divBdr>
    </w:div>
    <w:div w:id="1100101599">
      <w:bodyDiv w:val="1"/>
      <w:marLeft w:val="0"/>
      <w:marRight w:val="0"/>
      <w:marTop w:val="0"/>
      <w:marBottom w:val="0"/>
      <w:divBdr>
        <w:top w:val="none" w:sz="0" w:space="0" w:color="auto"/>
        <w:left w:val="none" w:sz="0" w:space="0" w:color="auto"/>
        <w:bottom w:val="none" w:sz="0" w:space="0" w:color="auto"/>
        <w:right w:val="none" w:sz="0" w:space="0" w:color="auto"/>
      </w:divBdr>
    </w:div>
    <w:div w:id="1100951842">
      <w:bodyDiv w:val="1"/>
      <w:marLeft w:val="0"/>
      <w:marRight w:val="0"/>
      <w:marTop w:val="0"/>
      <w:marBottom w:val="0"/>
      <w:divBdr>
        <w:top w:val="none" w:sz="0" w:space="0" w:color="auto"/>
        <w:left w:val="none" w:sz="0" w:space="0" w:color="auto"/>
        <w:bottom w:val="none" w:sz="0" w:space="0" w:color="auto"/>
        <w:right w:val="none" w:sz="0" w:space="0" w:color="auto"/>
      </w:divBdr>
    </w:div>
    <w:div w:id="1120612569">
      <w:bodyDiv w:val="1"/>
      <w:marLeft w:val="0"/>
      <w:marRight w:val="0"/>
      <w:marTop w:val="0"/>
      <w:marBottom w:val="0"/>
      <w:divBdr>
        <w:top w:val="none" w:sz="0" w:space="0" w:color="auto"/>
        <w:left w:val="none" w:sz="0" w:space="0" w:color="auto"/>
        <w:bottom w:val="none" w:sz="0" w:space="0" w:color="auto"/>
        <w:right w:val="none" w:sz="0" w:space="0" w:color="auto"/>
      </w:divBdr>
    </w:div>
    <w:div w:id="1126656295">
      <w:bodyDiv w:val="1"/>
      <w:marLeft w:val="0"/>
      <w:marRight w:val="0"/>
      <w:marTop w:val="0"/>
      <w:marBottom w:val="0"/>
      <w:divBdr>
        <w:top w:val="none" w:sz="0" w:space="0" w:color="auto"/>
        <w:left w:val="none" w:sz="0" w:space="0" w:color="auto"/>
        <w:bottom w:val="none" w:sz="0" w:space="0" w:color="auto"/>
        <w:right w:val="none" w:sz="0" w:space="0" w:color="auto"/>
      </w:divBdr>
    </w:div>
    <w:div w:id="1152134761">
      <w:bodyDiv w:val="1"/>
      <w:marLeft w:val="0"/>
      <w:marRight w:val="0"/>
      <w:marTop w:val="0"/>
      <w:marBottom w:val="0"/>
      <w:divBdr>
        <w:top w:val="none" w:sz="0" w:space="0" w:color="auto"/>
        <w:left w:val="none" w:sz="0" w:space="0" w:color="auto"/>
        <w:bottom w:val="none" w:sz="0" w:space="0" w:color="auto"/>
        <w:right w:val="none" w:sz="0" w:space="0" w:color="auto"/>
      </w:divBdr>
    </w:div>
    <w:div w:id="1156144106">
      <w:bodyDiv w:val="1"/>
      <w:marLeft w:val="0"/>
      <w:marRight w:val="0"/>
      <w:marTop w:val="0"/>
      <w:marBottom w:val="0"/>
      <w:divBdr>
        <w:top w:val="none" w:sz="0" w:space="0" w:color="auto"/>
        <w:left w:val="none" w:sz="0" w:space="0" w:color="auto"/>
        <w:bottom w:val="none" w:sz="0" w:space="0" w:color="auto"/>
        <w:right w:val="none" w:sz="0" w:space="0" w:color="auto"/>
      </w:divBdr>
      <w:divsChild>
        <w:div w:id="979698286">
          <w:marLeft w:val="0"/>
          <w:marRight w:val="0"/>
          <w:marTop w:val="0"/>
          <w:marBottom w:val="0"/>
          <w:divBdr>
            <w:top w:val="none" w:sz="0" w:space="0" w:color="auto"/>
            <w:left w:val="none" w:sz="0" w:space="0" w:color="auto"/>
            <w:bottom w:val="none" w:sz="0" w:space="0" w:color="auto"/>
            <w:right w:val="none" w:sz="0" w:space="0" w:color="auto"/>
          </w:divBdr>
          <w:divsChild>
            <w:div w:id="356271617">
              <w:marLeft w:val="0"/>
              <w:marRight w:val="0"/>
              <w:marTop w:val="0"/>
              <w:marBottom w:val="0"/>
              <w:divBdr>
                <w:top w:val="none" w:sz="0" w:space="0" w:color="auto"/>
                <w:left w:val="none" w:sz="0" w:space="0" w:color="auto"/>
                <w:bottom w:val="none" w:sz="0" w:space="0" w:color="auto"/>
                <w:right w:val="none" w:sz="0" w:space="0" w:color="auto"/>
              </w:divBdr>
              <w:divsChild>
                <w:div w:id="1348825176">
                  <w:marLeft w:val="0"/>
                  <w:marRight w:val="0"/>
                  <w:marTop w:val="0"/>
                  <w:marBottom w:val="0"/>
                  <w:divBdr>
                    <w:top w:val="none" w:sz="0" w:space="0" w:color="auto"/>
                    <w:left w:val="none" w:sz="0" w:space="0" w:color="auto"/>
                    <w:bottom w:val="none" w:sz="0" w:space="0" w:color="auto"/>
                    <w:right w:val="none" w:sz="0" w:space="0" w:color="auto"/>
                  </w:divBdr>
                  <w:divsChild>
                    <w:div w:id="17072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6621">
      <w:bodyDiv w:val="1"/>
      <w:marLeft w:val="0"/>
      <w:marRight w:val="0"/>
      <w:marTop w:val="0"/>
      <w:marBottom w:val="0"/>
      <w:divBdr>
        <w:top w:val="none" w:sz="0" w:space="0" w:color="auto"/>
        <w:left w:val="none" w:sz="0" w:space="0" w:color="auto"/>
        <w:bottom w:val="none" w:sz="0" w:space="0" w:color="auto"/>
        <w:right w:val="none" w:sz="0" w:space="0" w:color="auto"/>
      </w:divBdr>
    </w:div>
    <w:div w:id="1196309481">
      <w:bodyDiv w:val="1"/>
      <w:marLeft w:val="0"/>
      <w:marRight w:val="0"/>
      <w:marTop w:val="0"/>
      <w:marBottom w:val="0"/>
      <w:divBdr>
        <w:top w:val="none" w:sz="0" w:space="0" w:color="auto"/>
        <w:left w:val="none" w:sz="0" w:space="0" w:color="auto"/>
        <w:bottom w:val="none" w:sz="0" w:space="0" w:color="auto"/>
        <w:right w:val="none" w:sz="0" w:space="0" w:color="auto"/>
      </w:divBdr>
    </w:div>
    <w:div w:id="1197155965">
      <w:bodyDiv w:val="1"/>
      <w:marLeft w:val="0"/>
      <w:marRight w:val="0"/>
      <w:marTop w:val="0"/>
      <w:marBottom w:val="0"/>
      <w:divBdr>
        <w:top w:val="none" w:sz="0" w:space="0" w:color="auto"/>
        <w:left w:val="none" w:sz="0" w:space="0" w:color="auto"/>
        <w:bottom w:val="none" w:sz="0" w:space="0" w:color="auto"/>
        <w:right w:val="none" w:sz="0" w:space="0" w:color="auto"/>
      </w:divBdr>
    </w:div>
    <w:div w:id="1197238443">
      <w:bodyDiv w:val="1"/>
      <w:marLeft w:val="0"/>
      <w:marRight w:val="0"/>
      <w:marTop w:val="0"/>
      <w:marBottom w:val="0"/>
      <w:divBdr>
        <w:top w:val="none" w:sz="0" w:space="0" w:color="auto"/>
        <w:left w:val="none" w:sz="0" w:space="0" w:color="auto"/>
        <w:bottom w:val="none" w:sz="0" w:space="0" w:color="auto"/>
        <w:right w:val="none" w:sz="0" w:space="0" w:color="auto"/>
      </w:divBdr>
    </w:div>
    <w:div w:id="1206676258">
      <w:bodyDiv w:val="1"/>
      <w:marLeft w:val="0"/>
      <w:marRight w:val="0"/>
      <w:marTop w:val="0"/>
      <w:marBottom w:val="0"/>
      <w:divBdr>
        <w:top w:val="none" w:sz="0" w:space="0" w:color="auto"/>
        <w:left w:val="none" w:sz="0" w:space="0" w:color="auto"/>
        <w:bottom w:val="none" w:sz="0" w:space="0" w:color="auto"/>
        <w:right w:val="none" w:sz="0" w:space="0" w:color="auto"/>
      </w:divBdr>
    </w:div>
    <w:div w:id="1207911823">
      <w:bodyDiv w:val="1"/>
      <w:marLeft w:val="0"/>
      <w:marRight w:val="0"/>
      <w:marTop w:val="0"/>
      <w:marBottom w:val="0"/>
      <w:divBdr>
        <w:top w:val="none" w:sz="0" w:space="0" w:color="auto"/>
        <w:left w:val="none" w:sz="0" w:space="0" w:color="auto"/>
        <w:bottom w:val="none" w:sz="0" w:space="0" w:color="auto"/>
        <w:right w:val="none" w:sz="0" w:space="0" w:color="auto"/>
      </w:divBdr>
    </w:div>
    <w:div w:id="1230457789">
      <w:bodyDiv w:val="1"/>
      <w:marLeft w:val="0"/>
      <w:marRight w:val="0"/>
      <w:marTop w:val="0"/>
      <w:marBottom w:val="0"/>
      <w:divBdr>
        <w:top w:val="none" w:sz="0" w:space="0" w:color="auto"/>
        <w:left w:val="none" w:sz="0" w:space="0" w:color="auto"/>
        <w:bottom w:val="none" w:sz="0" w:space="0" w:color="auto"/>
        <w:right w:val="none" w:sz="0" w:space="0" w:color="auto"/>
      </w:divBdr>
    </w:div>
    <w:div w:id="1244729087">
      <w:bodyDiv w:val="1"/>
      <w:marLeft w:val="0"/>
      <w:marRight w:val="0"/>
      <w:marTop w:val="0"/>
      <w:marBottom w:val="0"/>
      <w:divBdr>
        <w:top w:val="none" w:sz="0" w:space="0" w:color="auto"/>
        <w:left w:val="none" w:sz="0" w:space="0" w:color="auto"/>
        <w:bottom w:val="none" w:sz="0" w:space="0" w:color="auto"/>
        <w:right w:val="none" w:sz="0" w:space="0" w:color="auto"/>
      </w:divBdr>
    </w:div>
    <w:div w:id="1252860195">
      <w:bodyDiv w:val="1"/>
      <w:marLeft w:val="0"/>
      <w:marRight w:val="0"/>
      <w:marTop w:val="0"/>
      <w:marBottom w:val="0"/>
      <w:divBdr>
        <w:top w:val="none" w:sz="0" w:space="0" w:color="auto"/>
        <w:left w:val="none" w:sz="0" w:space="0" w:color="auto"/>
        <w:bottom w:val="none" w:sz="0" w:space="0" w:color="auto"/>
        <w:right w:val="none" w:sz="0" w:space="0" w:color="auto"/>
      </w:divBdr>
      <w:divsChild>
        <w:div w:id="31153964">
          <w:marLeft w:val="0"/>
          <w:marRight w:val="0"/>
          <w:marTop w:val="0"/>
          <w:marBottom w:val="0"/>
          <w:divBdr>
            <w:top w:val="none" w:sz="0" w:space="0" w:color="auto"/>
            <w:left w:val="none" w:sz="0" w:space="0" w:color="auto"/>
            <w:bottom w:val="none" w:sz="0" w:space="0" w:color="auto"/>
            <w:right w:val="none" w:sz="0" w:space="0" w:color="auto"/>
          </w:divBdr>
          <w:divsChild>
            <w:div w:id="991257023">
              <w:marLeft w:val="0"/>
              <w:marRight w:val="0"/>
              <w:marTop w:val="0"/>
              <w:marBottom w:val="0"/>
              <w:divBdr>
                <w:top w:val="none" w:sz="0" w:space="0" w:color="auto"/>
                <w:left w:val="none" w:sz="0" w:space="0" w:color="auto"/>
                <w:bottom w:val="none" w:sz="0" w:space="0" w:color="auto"/>
                <w:right w:val="none" w:sz="0" w:space="0" w:color="auto"/>
              </w:divBdr>
              <w:divsChild>
                <w:div w:id="1322199211">
                  <w:marLeft w:val="0"/>
                  <w:marRight w:val="0"/>
                  <w:marTop w:val="0"/>
                  <w:marBottom w:val="0"/>
                  <w:divBdr>
                    <w:top w:val="none" w:sz="0" w:space="0" w:color="auto"/>
                    <w:left w:val="none" w:sz="0" w:space="0" w:color="auto"/>
                    <w:bottom w:val="none" w:sz="0" w:space="0" w:color="auto"/>
                    <w:right w:val="none" w:sz="0" w:space="0" w:color="auto"/>
                  </w:divBdr>
                  <w:divsChild>
                    <w:div w:id="1112095033">
                      <w:marLeft w:val="0"/>
                      <w:marRight w:val="0"/>
                      <w:marTop w:val="0"/>
                      <w:marBottom w:val="0"/>
                      <w:divBdr>
                        <w:top w:val="none" w:sz="0" w:space="0" w:color="auto"/>
                        <w:left w:val="none" w:sz="0" w:space="0" w:color="auto"/>
                        <w:bottom w:val="none" w:sz="0" w:space="0" w:color="auto"/>
                        <w:right w:val="none" w:sz="0" w:space="0" w:color="auto"/>
                      </w:divBdr>
                      <w:divsChild>
                        <w:div w:id="1251505836">
                          <w:marLeft w:val="0"/>
                          <w:marRight w:val="0"/>
                          <w:marTop w:val="0"/>
                          <w:marBottom w:val="0"/>
                          <w:divBdr>
                            <w:top w:val="none" w:sz="0" w:space="0" w:color="auto"/>
                            <w:left w:val="none" w:sz="0" w:space="0" w:color="auto"/>
                            <w:bottom w:val="none" w:sz="0" w:space="0" w:color="auto"/>
                            <w:right w:val="none" w:sz="0" w:space="0" w:color="auto"/>
                          </w:divBdr>
                          <w:divsChild>
                            <w:div w:id="220798399">
                              <w:marLeft w:val="0"/>
                              <w:marRight w:val="0"/>
                              <w:marTop w:val="0"/>
                              <w:marBottom w:val="0"/>
                              <w:divBdr>
                                <w:top w:val="none" w:sz="0" w:space="0" w:color="auto"/>
                                <w:left w:val="none" w:sz="0" w:space="0" w:color="auto"/>
                                <w:bottom w:val="none" w:sz="0" w:space="0" w:color="auto"/>
                                <w:right w:val="none" w:sz="0" w:space="0" w:color="auto"/>
                              </w:divBdr>
                              <w:divsChild>
                                <w:div w:id="164974197">
                                  <w:marLeft w:val="0"/>
                                  <w:marRight w:val="0"/>
                                  <w:marTop w:val="0"/>
                                  <w:marBottom w:val="0"/>
                                  <w:divBdr>
                                    <w:top w:val="single" w:sz="6" w:space="0" w:color="F5F5F5"/>
                                    <w:left w:val="single" w:sz="6" w:space="0" w:color="F5F5F5"/>
                                    <w:bottom w:val="single" w:sz="6" w:space="0" w:color="F5F5F5"/>
                                    <w:right w:val="single" w:sz="6" w:space="0" w:color="F5F5F5"/>
                                  </w:divBdr>
                                  <w:divsChild>
                                    <w:div w:id="1471895451">
                                      <w:marLeft w:val="0"/>
                                      <w:marRight w:val="0"/>
                                      <w:marTop w:val="0"/>
                                      <w:marBottom w:val="0"/>
                                      <w:divBdr>
                                        <w:top w:val="none" w:sz="0" w:space="0" w:color="auto"/>
                                        <w:left w:val="none" w:sz="0" w:space="0" w:color="auto"/>
                                        <w:bottom w:val="none" w:sz="0" w:space="0" w:color="auto"/>
                                        <w:right w:val="none" w:sz="0" w:space="0" w:color="auto"/>
                                      </w:divBdr>
                                      <w:divsChild>
                                        <w:div w:id="21320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057288">
      <w:bodyDiv w:val="1"/>
      <w:marLeft w:val="0"/>
      <w:marRight w:val="0"/>
      <w:marTop w:val="0"/>
      <w:marBottom w:val="0"/>
      <w:divBdr>
        <w:top w:val="none" w:sz="0" w:space="0" w:color="auto"/>
        <w:left w:val="none" w:sz="0" w:space="0" w:color="auto"/>
        <w:bottom w:val="none" w:sz="0" w:space="0" w:color="auto"/>
        <w:right w:val="none" w:sz="0" w:space="0" w:color="auto"/>
      </w:divBdr>
      <w:divsChild>
        <w:div w:id="430466778">
          <w:marLeft w:val="446"/>
          <w:marRight w:val="0"/>
          <w:marTop w:val="86"/>
          <w:marBottom w:val="0"/>
          <w:divBdr>
            <w:top w:val="none" w:sz="0" w:space="0" w:color="auto"/>
            <w:left w:val="none" w:sz="0" w:space="0" w:color="auto"/>
            <w:bottom w:val="none" w:sz="0" w:space="0" w:color="auto"/>
            <w:right w:val="none" w:sz="0" w:space="0" w:color="auto"/>
          </w:divBdr>
        </w:div>
        <w:div w:id="180819200">
          <w:marLeft w:val="446"/>
          <w:marRight w:val="0"/>
          <w:marTop w:val="86"/>
          <w:marBottom w:val="0"/>
          <w:divBdr>
            <w:top w:val="none" w:sz="0" w:space="0" w:color="auto"/>
            <w:left w:val="none" w:sz="0" w:space="0" w:color="auto"/>
            <w:bottom w:val="none" w:sz="0" w:space="0" w:color="auto"/>
            <w:right w:val="none" w:sz="0" w:space="0" w:color="auto"/>
          </w:divBdr>
        </w:div>
        <w:div w:id="1261987132">
          <w:marLeft w:val="446"/>
          <w:marRight w:val="0"/>
          <w:marTop w:val="86"/>
          <w:marBottom w:val="0"/>
          <w:divBdr>
            <w:top w:val="none" w:sz="0" w:space="0" w:color="auto"/>
            <w:left w:val="none" w:sz="0" w:space="0" w:color="auto"/>
            <w:bottom w:val="none" w:sz="0" w:space="0" w:color="auto"/>
            <w:right w:val="none" w:sz="0" w:space="0" w:color="auto"/>
          </w:divBdr>
        </w:div>
      </w:divsChild>
    </w:div>
    <w:div w:id="1257858743">
      <w:bodyDiv w:val="1"/>
      <w:marLeft w:val="0"/>
      <w:marRight w:val="0"/>
      <w:marTop w:val="0"/>
      <w:marBottom w:val="0"/>
      <w:divBdr>
        <w:top w:val="none" w:sz="0" w:space="0" w:color="auto"/>
        <w:left w:val="none" w:sz="0" w:space="0" w:color="auto"/>
        <w:bottom w:val="none" w:sz="0" w:space="0" w:color="auto"/>
        <w:right w:val="none" w:sz="0" w:space="0" w:color="auto"/>
      </w:divBdr>
    </w:div>
    <w:div w:id="1260025499">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272321270">
      <w:bodyDiv w:val="1"/>
      <w:marLeft w:val="0"/>
      <w:marRight w:val="0"/>
      <w:marTop w:val="0"/>
      <w:marBottom w:val="0"/>
      <w:divBdr>
        <w:top w:val="none" w:sz="0" w:space="0" w:color="auto"/>
        <w:left w:val="none" w:sz="0" w:space="0" w:color="auto"/>
        <w:bottom w:val="none" w:sz="0" w:space="0" w:color="auto"/>
        <w:right w:val="none" w:sz="0" w:space="0" w:color="auto"/>
      </w:divBdr>
    </w:div>
    <w:div w:id="1314750377">
      <w:bodyDiv w:val="1"/>
      <w:marLeft w:val="0"/>
      <w:marRight w:val="0"/>
      <w:marTop w:val="0"/>
      <w:marBottom w:val="0"/>
      <w:divBdr>
        <w:top w:val="none" w:sz="0" w:space="0" w:color="auto"/>
        <w:left w:val="none" w:sz="0" w:space="0" w:color="auto"/>
        <w:bottom w:val="none" w:sz="0" w:space="0" w:color="auto"/>
        <w:right w:val="none" w:sz="0" w:space="0" w:color="auto"/>
      </w:divBdr>
    </w:div>
    <w:div w:id="1336494917">
      <w:bodyDiv w:val="1"/>
      <w:marLeft w:val="0"/>
      <w:marRight w:val="0"/>
      <w:marTop w:val="0"/>
      <w:marBottom w:val="0"/>
      <w:divBdr>
        <w:top w:val="none" w:sz="0" w:space="0" w:color="auto"/>
        <w:left w:val="none" w:sz="0" w:space="0" w:color="auto"/>
        <w:bottom w:val="none" w:sz="0" w:space="0" w:color="auto"/>
        <w:right w:val="none" w:sz="0" w:space="0" w:color="auto"/>
      </w:divBdr>
    </w:div>
    <w:div w:id="1361662160">
      <w:bodyDiv w:val="1"/>
      <w:marLeft w:val="0"/>
      <w:marRight w:val="0"/>
      <w:marTop w:val="0"/>
      <w:marBottom w:val="0"/>
      <w:divBdr>
        <w:top w:val="none" w:sz="0" w:space="0" w:color="auto"/>
        <w:left w:val="none" w:sz="0" w:space="0" w:color="auto"/>
        <w:bottom w:val="none" w:sz="0" w:space="0" w:color="auto"/>
        <w:right w:val="none" w:sz="0" w:space="0" w:color="auto"/>
      </w:divBdr>
    </w:div>
    <w:div w:id="1369717554">
      <w:bodyDiv w:val="1"/>
      <w:marLeft w:val="0"/>
      <w:marRight w:val="0"/>
      <w:marTop w:val="0"/>
      <w:marBottom w:val="0"/>
      <w:divBdr>
        <w:top w:val="none" w:sz="0" w:space="0" w:color="auto"/>
        <w:left w:val="none" w:sz="0" w:space="0" w:color="auto"/>
        <w:bottom w:val="none" w:sz="0" w:space="0" w:color="auto"/>
        <w:right w:val="none" w:sz="0" w:space="0" w:color="auto"/>
      </w:divBdr>
    </w:div>
    <w:div w:id="1398165698">
      <w:bodyDiv w:val="1"/>
      <w:marLeft w:val="0"/>
      <w:marRight w:val="0"/>
      <w:marTop w:val="0"/>
      <w:marBottom w:val="0"/>
      <w:divBdr>
        <w:top w:val="none" w:sz="0" w:space="0" w:color="auto"/>
        <w:left w:val="none" w:sz="0" w:space="0" w:color="auto"/>
        <w:bottom w:val="none" w:sz="0" w:space="0" w:color="auto"/>
        <w:right w:val="none" w:sz="0" w:space="0" w:color="auto"/>
      </w:divBdr>
    </w:div>
    <w:div w:id="1410469895">
      <w:bodyDiv w:val="1"/>
      <w:marLeft w:val="0"/>
      <w:marRight w:val="0"/>
      <w:marTop w:val="0"/>
      <w:marBottom w:val="0"/>
      <w:divBdr>
        <w:top w:val="none" w:sz="0" w:space="0" w:color="auto"/>
        <w:left w:val="none" w:sz="0" w:space="0" w:color="auto"/>
        <w:bottom w:val="none" w:sz="0" w:space="0" w:color="auto"/>
        <w:right w:val="none" w:sz="0" w:space="0" w:color="auto"/>
      </w:divBdr>
    </w:div>
    <w:div w:id="1414083417">
      <w:bodyDiv w:val="1"/>
      <w:marLeft w:val="0"/>
      <w:marRight w:val="0"/>
      <w:marTop w:val="0"/>
      <w:marBottom w:val="0"/>
      <w:divBdr>
        <w:top w:val="none" w:sz="0" w:space="0" w:color="auto"/>
        <w:left w:val="none" w:sz="0" w:space="0" w:color="auto"/>
        <w:bottom w:val="none" w:sz="0" w:space="0" w:color="auto"/>
        <w:right w:val="none" w:sz="0" w:space="0" w:color="auto"/>
      </w:divBdr>
    </w:div>
    <w:div w:id="1422872203">
      <w:bodyDiv w:val="1"/>
      <w:marLeft w:val="0"/>
      <w:marRight w:val="0"/>
      <w:marTop w:val="0"/>
      <w:marBottom w:val="0"/>
      <w:divBdr>
        <w:top w:val="none" w:sz="0" w:space="0" w:color="auto"/>
        <w:left w:val="none" w:sz="0" w:space="0" w:color="auto"/>
        <w:bottom w:val="none" w:sz="0" w:space="0" w:color="auto"/>
        <w:right w:val="none" w:sz="0" w:space="0" w:color="auto"/>
      </w:divBdr>
    </w:div>
    <w:div w:id="1427578988">
      <w:bodyDiv w:val="1"/>
      <w:marLeft w:val="0"/>
      <w:marRight w:val="0"/>
      <w:marTop w:val="0"/>
      <w:marBottom w:val="0"/>
      <w:divBdr>
        <w:top w:val="none" w:sz="0" w:space="0" w:color="auto"/>
        <w:left w:val="none" w:sz="0" w:space="0" w:color="auto"/>
        <w:bottom w:val="none" w:sz="0" w:space="0" w:color="auto"/>
        <w:right w:val="none" w:sz="0" w:space="0" w:color="auto"/>
      </w:divBdr>
    </w:div>
    <w:div w:id="1428190865">
      <w:bodyDiv w:val="1"/>
      <w:marLeft w:val="0"/>
      <w:marRight w:val="0"/>
      <w:marTop w:val="0"/>
      <w:marBottom w:val="0"/>
      <w:divBdr>
        <w:top w:val="none" w:sz="0" w:space="0" w:color="auto"/>
        <w:left w:val="none" w:sz="0" w:space="0" w:color="auto"/>
        <w:bottom w:val="none" w:sz="0" w:space="0" w:color="auto"/>
        <w:right w:val="none" w:sz="0" w:space="0" w:color="auto"/>
      </w:divBdr>
    </w:div>
    <w:div w:id="1435785808">
      <w:bodyDiv w:val="1"/>
      <w:marLeft w:val="0"/>
      <w:marRight w:val="0"/>
      <w:marTop w:val="0"/>
      <w:marBottom w:val="0"/>
      <w:divBdr>
        <w:top w:val="none" w:sz="0" w:space="0" w:color="auto"/>
        <w:left w:val="none" w:sz="0" w:space="0" w:color="auto"/>
        <w:bottom w:val="none" w:sz="0" w:space="0" w:color="auto"/>
        <w:right w:val="none" w:sz="0" w:space="0" w:color="auto"/>
      </w:divBdr>
    </w:div>
    <w:div w:id="1449738759">
      <w:bodyDiv w:val="1"/>
      <w:marLeft w:val="0"/>
      <w:marRight w:val="0"/>
      <w:marTop w:val="0"/>
      <w:marBottom w:val="0"/>
      <w:divBdr>
        <w:top w:val="none" w:sz="0" w:space="0" w:color="auto"/>
        <w:left w:val="none" w:sz="0" w:space="0" w:color="auto"/>
        <w:bottom w:val="none" w:sz="0" w:space="0" w:color="auto"/>
        <w:right w:val="none" w:sz="0" w:space="0" w:color="auto"/>
      </w:divBdr>
    </w:div>
    <w:div w:id="1463116241">
      <w:bodyDiv w:val="1"/>
      <w:marLeft w:val="0"/>
      <w:marRight w:val="0"/>
      <w:marTop w:val="0"/>
      <w:marBottom w:val="0"/>
      <w:divBdr>
        <w:top w:val="none" w:sz="0" w:space="0" w:color="auto"/>
        <w:left w:val="none" w:sz="0" w:space="0" w:color="auto"/>
        <w:bottom w:val="none" w:sz="0" w:space="0" w:color="auto"/>
        <w:right w:val="none" w:sz="0" w:space="0" w:color="auto"/>
      </w:divBdr>
    </w:div>
    <w:div w:id="1509366183">
      <w:bodyDiv w:val="1"/>
      <w:marLeft w:val="0"/>
      <w:marRight w:val="0"/>
      <w:marTop w:val="0"/>
      <w:marBottom w:val="0"/>
      <w:divBdr>
        <w:top w:val="none" w:sz="0" w:space="0" w:color="auto"/>
        <w:left w:val="none" w:sz="0" w:space="0" w:color="auto"/>
        <w:bottom w:val="none" w:sz="0" w:space="0" w:color="auto"/>
        <w:right w:val="none" w:sz="0" w:space="0" w:color="auto"/>
      </w:divBdr>
    </w:div>
    <w:div w:id="1513758147">
      <w:bodyDiv w:val="1"/>
      <w:marLeft w:val="0"/>
      <w:marRight w:val="0"/>
      <w:marTop w:val="0"/>
      <w:marBottom w:val="0"/>
      <w:divBdr>
        <w:top w:val="none" w:sz="0" w:space="0" w:color="auto"/>
        <w:left w:val="none" w:sz="0" w:space="0" w:color="auto"/>
        <w:bottom w:val="none" w:sz="0" w:space="0" w:color="auto"/>
        <w:right w:val="none" w:sz="0" w:space="0" w:color="auto"/>
      </w:divBdr>
      <w:divsChild>
        <w:div w:id="605312344">
          <w:marLeft w:val="1771"/>
          <w:marRight w:val="0"/>
          <w:marTop w:val="86"/>
          <w:marBottom w:val="0"/>
          <w:divBdr>
            <w:top w:val="none" w:sz="0" w:space="0" w:color="auto"/>
            <w:left w:val="none" w:sz="0" w:space="0" w:color="auto"/>
            <w:bottom w:val="none" w:sz="0" w:space="0" w:color="auto"/>
            <w:right w:val="none" w:sz="0" w:space="0" w:color="auto"/>
          </w:divBdr>
        </w:div>
        <w:div w:id="593251289">
          <w:marLeft w:val="1771"/>
          <w:marRight w:val="0"/>
          <w:marTop w:val="86"/>
          <w:marBottom w:val="0"/>
          <w:divBdr>
            <w:top w:val="none" w:sz="0" w:space="0" w:color="auto"/>
            <w:left w:val="none" w:sz="0" w:space="0" w:color="auto"/>
            <w:bottom w:val="none" w:sz="0" w:space="0" w:color="auto"/>
            <w:right w:val="none" w:sz="0" w:space="0" w:color="auto"/>
          </w:divBdr>
        </w:div>
        <w:div w:id="32192536">
          <w:marLeft w:val="1771"/>
          <w:marRight w:val="0"/>
          <w:marTop w:val="86"/>
          <w:marBottom w:val="0"/>
          <w:divBdr>
            <w:top w:val="none" w:sz="0" w:space="0" w:color="auto"/>
            <w:left w:val="none" w:sz="0" w:space="0" w:color="auto"/>
            <w:bottom w:val="none" w:sz="0" w:space="0" w:color="auto"/>
            <w:right w:val="none" w:sz="0" w:space="0" w:color="auto"/>
          </w:divBdr>
        </w:div>
        <w:div w:id="1850943373">
          <w:marLeft w:val="1771"/>
          <w:marRight w:val="0"/>
          <w:marTop w:val="86"/>
          <w:marBottom w:val="0"/>
          <w:divBdr>
            <w:top w:val="none" w:sz="0" w:space="0" w:color="auto"/>
            <w:left w:val="none" w:sz="0" w:space="0" w:color="auto"/>
            <w:bottom w:val="none" w:sz="0" w:space="0" w:color="auto"/>
            <w:right w:val="none" w:sz="0" w:space="0" w:color="auto"/>
          </w:divBdr>
        </w:div>
        <w:div w:id="199707432">
          <w:marLeft w:val="1771"/>
          <w:marRight w:val="0"/>
          <w:marTop w:val="86"/>
          <w:marBottom w:val="0"/>
          <w:divBdr>
            <w:top w:val="none" w:sz="0" w:space="0" w:color="auto"/>
            <w:left w:val="none" w:sz="0" w:space="0" w:color="auto"/>
            <w:bottom w:val="none" w:sz="0" w:space="0" w:color="auto"/>
            <w:right w:val="none" w:sz="0" w:space="0" w:color="auto"/>
          </w:divBdr>
        </w:div>
      </w:divsChild>
    </w:div>
    <w:div w:id="1527062262">
      <w:bodyDiv w:val="1"/>
      <w:marLeft w:val="0"/>
      <w:marRight w:val="0"/>
      <w:marTop w:val="0"/>
      <w:marBottom w:val="0"/>
      <w:divBdr>
        <w:top w:val="none" w:sz="0" w:space="0" w:color="auto"/>
        <w:left w:val="none" w:sz="0" w:space="0" w:color="auto"/>
        <w:bottom w:val="none" w:sz="0" w:space="0" w:color="auto"/>
        <w:right w:val="none" w:sz="0" w:space="0" w:color="auto"/>
      </w:divBdr>
    </w:div>
    <w:div w:id="1538660320">
      <w:bodyDiv w:val="1"/>
      <w:marLeft w:val="0"/>
      <w:marRight w:val="0"/>
      <w:marTop w:val="0"/>
      <w:marBottom w:val="0"/>
      <w:divBdr>
        <w:top w:val="none" w:sz="0" w:space="0" w:color="auto"/>
        <w:left w:val="none" w:sz="0" w:space="0" w:color="auto"/>
        <w:bottom w:val="none" w:sz="0" w:space="0" w:color="auto"/>
        <w:right w:val="none" w:sz="0" w:space="0" w:color="auto"/>
      </w:divBdr>
      <w:divsChild>
        <w:div w:id="875314646">
          <w:marLeft w:val="0"/>
          <w:marRight w:val="0"/>
          <w:marTop w:val="0"/>
          <w:marBottom w:val="0"/>
          <w:divBdr>
            <w:top w:val="none" w:sz="0" w:space="0" w:color="auto"/>
            <w:left w:val="none" w:sz="0" w:space="0" w:color="auto"/>
            <w:bottom w:val="none" w:sz="0" w:space="0" w:color="auto"/>
            <w:right w:val="none" w:sz="0" w:space="0" w:color="auto"/>
          </w:divBdr>
          <w:divsChild>
            <w:div w:id="1377704069">
              <w:marLeft w:val="0"/>
              <w:marRight w:val="0"/>
              <w:marTop w:val="0"/>
              <w:marBottom w:val="0"/>
              <w:divBdr>
                <w:top w:val="none" w:sz="0" w:space="0" w:color="auto"/>
                <w:left w:val="none" w:sz="0" w:space="0" w:color="auto"/>
                <w:bottom w:val="none" w:sz="0" w:space="0" w:color="auto"/>
                <w:right w:val="none" w:sz="0" w:space="0" w:color="auto"/>
              </w:divBdr>
              <w:divsChild>
                <w:div w:id="1165317852">
                  <w:marLeft w:val="0"/>
                  <w:marRight w:val="0"/>
                  <w:marTop w:val="0"/>
                  <w:marBottom w:val="0"/>
                  <w:divBdr>
                    <w:top w:val="none" w:sz="0" w:space="0" w:color="auto"/>
                    <w:left w:val="none" w:sz="0" w:space="0" w:color="auto"/>
                    <w:bottom w:val="none" w:sz="0" w:space="0" w:color="auto"/>
                    <w:right w:val="none" w:sz="0" w:space="0" w:color="auto"/>
                  </w:divBdr>
                  <w:divsChild>
                    <w:div w:id="364062181">
                      <w:marLeft w:val="0"/>
                      <w:marRight w:val="0"/>
                      <w:marTop w:val="0"/>
                      <w:marBottom w:val="0"/>
                      <w:divBdr>
                        <w:top w:val="none" w:sz="0" w:space="0" w:color="auto"/>
                        <w:left w:val="none" w:sz="0" w:space="0" w:color="auto"/>
                        <w:bottom w:val="none" w:sz="0" w:space="0" w:color="auto"/>
                        <w:right w:val="none" w:sz="0" w:space="0" w:color="auto"/>
                      </w:divBdr>
                      <w:divsChild>
                        <w:div w:id="375593766">
                          <w:marLeft w:val="0"/>
                          <w:marRight w:val="0"/>
                          <w:marTop w:val="0"/>
                          <w:marBottom w:val="0"/>
                          <w:divBdr>
                            <w:top w:val="none" w:sz="0" w:space="0" w:color="auto"/>
                            <w:left w:val="none" w:sz="0" w:space="0" w:color="auto"/>
                            <w:bottom w:val="none" w:sz="0" w:space="0" w:color="auto"/>
                            <w:right w:val="none" w:sz="0" w:space="0" w:color="auto"/>
                          </w:divBdr>
                          <w:divsChild>
                            <w:div w:id="1730225519">
                              <w:marLeft w:val="0"/>
                              <w:marRight w:val="0"/>
                              <w:marTop w:val="0"/>
                              <w:marBottom w:val="0"/>
                              <w:divBdr>
                                <w:top w:val="none" w:sz="0" w:space="0" w:color="auto"/>
                                <w:left w:val="none" w:sz="0" w:space="0" w:color="auto"/>
                                <w:bottom w:val="none" w:sz="0" w:space="0" w:color="auto"/>
                                <w:right w:val="none" w:sz="0" w:space="0" w:color="auto"/>
                              </w:divBdr>
                              <w:divsChild>
                                <w:div w:id="1033383562">
                                  <w:marLeft w:val="0"/>
                                  <w:marRight w:val="0"/>
                                  <w:marTop w:val="0"/>
                                  <w:marBottom w:val="0"/>
                                  <w:divBdr>
                                    <w:top w:val="single" w:sz="6" w:space="0" w:color="F5F5F5"/>
                                    <w:left w:val="single" w:sz="6" w:space="0" w:color="F5F5F5"/>
                                    <w:bottom w:val="single" w:sz="6" w:space="0" w:color="F5F5F5"/>
                                    <w:right w:val="single" w:sz="6" w:space="0" w:color="F5F5F5"/>
                                  </w:divBdr>
                                  <w:divsChild>
                                    <w:div w:id="1730421013">
                                      <w:marLeft w:val="0"/>
                                      <w:marRight w:val="0"/>
                                      <w:marTop w:val="0"/>
                                      <w:marBottom w:val="0"/>
                                      <w:divBdr>
                                        <w:top w:val="none" w:sz="0" w:space="0" w:color="auto"/>
                                        <w:left w:val="none" w:sz="0" w:space="0" w:color="auto"/>
                                        <w:bottom w:val="none" w:sz="0" w:space="0" w:color="auto"/>
                                        <w:right w:val="none" w:sz="0" w:space="0" w:color="auto"/>
                                      </w:divBdr>
                                      <w:divsChild>
                                        <w:div w:id="62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84939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58">
          <w:marLeft w:val="0"/>
          <w:marRight w:val="0"/>
          <w:marTop w:val="0"/>
          <w:marBottom w:val="0"/>
          <w:divBdr>
            <w:top w:val="none" w:sz="0" w:space="0" w:color="auto"/>
            <w:left w:val="none" w:sz="0" w:space="0" w:color="auto"/>
            <w:bottom w:val="none" w:sz="0" w:space="0" w:color="auto"/>
            <w:right w:val="none" w:sz="0" w:space="0" w:color="auto"/>
          </w:divBdr>
          <w:divsChild>
            <w:div w:id="1986665353">
              <w:marLeft w:val="0"/>
              <w:marRight w:val="0"/>
              <w:marTop w:val="0"/>
              <w:marBottom w:val="0"/>
              <w:divBdr>
                <w:top w:val="none" w:sz="0" w:space="0" w:color="auto"/>
                <w:left w:val="none" w:sz="0" w:space="0" w:color="auto"/>
                <w:bottom w:val="none" w:sz="0" w:space="0" w:color="auto"/>
                <w:right w:val="none" w:sz="0" w:space="0" w:color="auto"/>
              </w:divBdr>
              <w:divsChild>
                <w:div w:id="1054700672">
                  <w:marLeft w:val="0"/>
                  <w:marRight w:val="0"/>
                  <w:marTop w:val="0"/>
                  <w:marBottom w:val="0"/>
                  <w:divBdr>
                    <w:top w:val="none" w:sz="0" w:space="0" w:color="auto"/>
                    <w:left w:val="none" w:sz="0" w:space="0" w:color="auto"/>
                    <w:bottom w:val="none" w:sz="0" w:space="0" w:color="auto"/>
                    <w:right w:val="none" w:sz="0" w:space="0" w:color="auto"/>
                  </w:divBdr>
                  <w:divsChild>
                    <w:div w:id="1556889759">
                      <w:marLeft w:val="0"/>
                      <w:marRight w:val="0"/>
                      <w:marTop w:val="0"/>
                      <w:marBottom w:val="0"/>
                      <w:divBdr>
                        <w:top w:val="none" w:sz="0" w:space="0" w:color="auto"/>
                        <w:left w:val="none" w:sz="0" w:space="0" w:color="auto"/>
                        <w:bottom w:val="none" w:sz="0" w:space="0" w:color="auto"/>
                        <w:right w:val="none" w:sz="0" w:space="0" w:color="auto"/>
                      </w:divBdr>
                      <w:divsChild>
                        <w:div w:id="1620524889">
                          <w:marLeft w:val="0"/>
                          <w:marRight w:val="0"/>
                          <w:marTop w:val="0"/>
                          <w:marBottom w:val="0"/>
                          <w:divBdr>
                            <w:top w:val="none" w:sz="0" w:space="0" w:color="auto"/>
                            <w:left w:val="none" w:sz="0" w:space="0" w:color="auto"/>
                            <w:bottom w:val="none" w:sz="0" w:space="0" w:color="auto"/>
                            <w:right w:val="none" w:sz="0" w:space="0" w:color="auto"/>
                          </w:divBdr>
                          <w:divsChild>
                            <w:div w:id="1446585059">
                              <w:marLeft w:val="0"/>
                              <w:marRight w:val="0"/>
                              <w:marTop w:val="0"/>
                              <w:marBottom w:val="0"/>
                              <w:divBdr>
                                <w:top w:val="none" w:sz="0" w:space="0" w:color="auto"/>
                                <w:left w:val="none" w:sz="0" w:space="0" w:color="auto"/>
                                <w:bottom w:val="none" w:sz="0" w:space="0" w:color="auto"/>
                                <w:right w:val="none" w:sz="0" w:space="0" w:color="auto"/>
                              </w:divBdr>
                              <w:divsChild>
                                <w:div w:id="1758359822">
                                  <w:marLeft w:val="0"/>
                                  <w:marRight w:val="0"/>
                                  <w:marTop w:val="0"/>
                                  <w:marBottom w:val="0"/>
                                  <w:divBdr>
                                    <w:top w:val="single" w:sz="6" w:space="0" w:color="F5F5F5"/>
                                    <w:left w:val="single" w:sz="6" w:space="0" w:color="F5F5F5"/>
                                    <w:bottom w:val="single" w:sz="6" w:space="0" w:color="F5F5F5"/>
                                    <w:right w:val="single" w:sz="6" w:space="0" w:color="F5F5F5"/>
                                  </w:divBdr>
                                  <w:divsChild>
                                    <w:div w:id="1195650954">
                                      <w:marLeft w:val="0"/>
                                      <w:marRight w:val="0"/>
                                      <w:marTop w:val="0"/>
                                      <w:marBottom w:val="0"/>
                                      <w:divBdr>
                                        <w:top w:val="none" w:sz="0" w:space="0" w:color="auto"/>
                                        <w:left w:val="none" w:sz="0" w:space="0" w:color="auto"/>
                                        <w:bottom w:val="none" w:sz="0" w:space="0" w:color="auto"/>
                                        <w:right w:val="none" w:sz="0" w:space="0" w:color="auto"/>
                                      </w:divBdr>
                                      <w:divsChild>
                                        <w:div w:id="914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948">
      <w:bodyDiv w:val="1"/>
      <w:marLeft w:val="0"/>
      <w:marRight w:val="0"/>
      <w:marTop w:val="0"/>
      <w:marBottom w:val="0"/>
      <w:divBdr>
        <w:top w:val="none" w:sz="0" w:space="0" w:color="auto"/>
        <w:left w:val="none" w:sz="0" w:space="0" w:color="auto"/>
        <w:bottom w:val="none" w:sz="0" w:space="0" w:color="auto"/>
        <w:right w:val="none" w:sz="0" w:space="0" w:color="auto"/>
      </w:divBdr>
    </w:div>
    <w:div w:id="1580941137">
      <w:bodyDiv w:val="1"/>
      <w:marLeft w:val="0"/>
      <w:marRight w:val="0"/>
      <w:marTop w:val="0"/>
      <w:marBottom w:val="0"/>
      <w:divBdr>
        <w:top w:val="none" w:sz="0" w:space="0" w:color="auto"/>
        <w:left w:val="none" w:sz="0" w:space="0" w:color="auto"/>
        <w:bottom w:val="none" w:sz="0" w:space="0" w:color="auto"/>
        <w:right w:val="none" w:sz="0" w:space="0" w:color="auto"/>
      </w:divBdr>
    </w:div>
    <w:div w:id="1596278855">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606494815">
      <w:bodyDiv w:val="1"/>
      <w:marLeft w:val="0"/>
      <w:marRight w:val="0"/>
      <w:marTop w:val="0"/>
      <w:marBottom w:val="0"/>
      <w:divBdr>
        <w:top w:val="none" w:sz="0" w:space="0" w:color="auto"/>
        <w:left w:val="none" w:sz="0" w:space="0" w:color="auto"/>
        <w:bottom w:val="none" w:sz="0" w:space="0" w:color="auto"/>
        <w:right w:val="none" w:sz="0" w:space="0" w:color="auto"/>
      </w:divBdr>
    </w:div>
    <w:div w:id="1611279554">
      <w:bodyDiv w:val="1"/>
      <w:marLeft w:val="0"/>
      <w:marRight w:val="0"/>
      <w:marTop w:val="0"/>
      <w:marBottom w:val="0"/>
      <w:divBdr>
        <w:top w:val="none" w:sz="0" w:space="0" w:color="auto"/>
        <w:left w:val="none" w:sz="0" w:space="0" w:color="auto"/>
        <w:bottom w:val="none" w:sz="0" w:space="0" w:color="auto"/>
        <w:right w:val="none" w:sz="0" w:space="0" w:color="auto"/>
      </w:divBdr>
    </w:div>
    <w:div w:id="1649825703">
      <w:bodyDiv w:val="1"/>
      <w:marLeft w:val="0"/>
      <w:marRight w:val="0"/>
      <w:marTop w:val="0"/>
      <w:marBottom w:val="0"/>
      <w:divBdr>
        <w:top w:val="none" w:sz="0" w:space="0" w:color="auto"/>
        <w:left w:val="none" w:sz="0" w:space="0" w:color="auto"/>
        <w:bottom w:val="none" w:sz="0" w:space="0" w:color="auto"/>
        <w:right w:val="none" w:sz="0" w:space="0" w:color="auto"/>
      </w:divBdr>
    </w:div>
    <w:div w:id="1654068119">
      <w:bodyDiv w:val="1"/>
      <w:marLeft w:val="0"/>
      <w:marRight w:val="0"/>
      <w:marTop w:val="0"/>
      <w:marBottom w:val="0"/>
      <w:divBdr>
        <w:top w:val="none" w:sz="0" w:space="0" w:color="auto"/>
        <w:left w:val="none" w:sz="0" w:space="0" w:color="auto"/>
        <w:bottom w:val="none" w:sz="0" w:space="0" w:color="auto"/>
        <w:right w:val="none" w:sz="0" w:space="0" w:color="auto"/>
      </w:divBdr>
    </w:div>
    <w:div w:id="1656642786">
      <w:bodyDiv w:val="1"/>
      <w:marLeft w:val="0"/>
      <w:marRight w:val="0"/>
      <w:marTop w:val="0"/>
      <w:marBottom w:val="0"/>
      <w:divBdr>
        <w:top w:val="none" w:sz="0" w:space="0" w:color="auto"/>
        <w:left w:val="none" w:sz="0" w:space="0" w:color="auto"/>
        <w:bottom w:val="none" w:sz="0" w:space="0" w:color="auto"/>
        <w:right w:val="none" w:sz="0" w:space="0" w:color="auto"/>
      </w:divBdr>
    </w:div>
    <w:div w:id="1658800682">
      <w:bodyDiv w:val="1"/>
      <w:marLeft w:val="0"/>
      <w:marRight w:val="0"/>
      <w:marTop w:val="0"/>
      <w:marBottom w:val="0"/>
      <w:divBdr>
        <w:top w:val="none" w:sz="0" w:space="0" w:color="auto"/>
        <w:left w:val="none" w:sz="0" w:space="0" w:color="auto"/>
        <w:bottom w:val="none" w:sz="0" w:space="0" w:color="auto"/>
        <w:right w:val="none" w:sz="0" w:space="0" w:color="auto"/>
      </w:divBdr>
    </w:div>
    <w:div w:id="1723213080">
      <w:bodyDiv w:val="1"/>
      <w:marLeft w:val="0"/>
      <w:marRight w:val="0"/>
      <w:marTop w:val="0"/>
      <w:marBottom w:val="0"/>
      <w:divBdr>
        <w:top w:val="none" w:sz="0" w:space="0" w:color="auto"/>
        <w:left w:val="none" w:sz="0" w:space="0" w:color="auto"/>
        <w:bottom w:val="none" w:sz="0" w:space="0" w:color="auto"/>
        <w:right w:val="none" w:sz="0" w:space="0" w:color="auto"/>
      </w:divBdr>
    </w:div>
    <w:div w:id="1728408786">
      <w:bodyDiv w:val="1"/>
      <w:marLeft w:val="0"/>
      <w:marRight w:val="0"/>
      <w:marTop w:val="0"/>
      <w:marBottom w:val="0"/>
      <w:divBdr>
        <w:top w:val="none" w:sz="0" w:space="0" w:color="auto"/>
        <w:left w:val="none" w:sz="0" w:space="0" w:color="auto"/>
        <w:bottom w:val="none" w:sz="0" w:space="0" w:color="auto"/>
        <w:right w:val="none" w:sz="0" w:space="0" w:color="auto"/>
      </w:divBdr>
    </w:div>
    <w:div w:id="1736973523">
      <w:bodyDiv w:val="1"/>
      <w:marLeft w:val="0"/>
      <w:marRight w:val="0"/>
      <w:marTop w:val="0"/>
      <w:marBottom w:val="0"/>
      <w:divBdr>
        <w:top w:val="none" w:sz="0" w:space="0" w:color="auto"/>
        <w:left w:val="none" w:sz="0" w:space="0" w:color="auto"/>
        <w:bottom w:val="none" w:sz="0" w:space="0" w:color="auto"/>
        <w:right w:val="none" w:sz="0" w:space="0" w:color="auto"/>
      </w:divBdr>
    </w:div>
    <w:div w:id="1767578652">
      <w:bodyDiv w:val="1"/>
      <w:marLeft w:val="0"/>
      <w:marRight w:val="0"/>
      <w:marTop w:val="0"/>
      <w:marBottom w:val="0"/>
      <w:divBdr>
        <w:top w:val="none" w:sz="0" w:space="0" w:color="auto"/>
        <w:left w:val="none" w:sz="0" w:space="0" w:color="auto"/>
        <w:bottom w:val="none" w:sz="0" w:space="0" w:color="auto"/>
        <w:right w:val="none" w:sz="0" w:space="0" w:color="auto"/>
      </w:divBdr>
    </w:div>
    <w:div w:id="1774400989">
      <w:bodyDiv w:val="1"/>
      <w:marLeft w:val="0"/>
      <w:marRight w:val="0"/>
      <w:marTop w:val="0"/>
      <w:marBottom w:val="0"/>
      <w:divBdr>
        <w:top w:val="none" w:sz="0" w:space="0" w:color="auto"/>
        <w:left w:val="none" w:sz="0" w:space="0" w:color="auto"/>
        <w:bottom w:val="none" w:sz="0" w:space="0" w:color="auto"/>
        <w:right w:val="none" w:sz="0" w:space="0" w:color="auto"/>
      </w:divBdr>
    </w:div>
    <w:div w:id="1794013528">
      <w:bodyDiv w:val="1"/>
      <w:marLeft w:val="0"/>
      <w:marRight w:val="0"/>
      <w:marTop w:val="0"/>
      <w:marBottom w:val="0"/>
      <w:divBdr>
        <w:top w:val="none" w:sz="0" w:space="0" w:color="auto"/>
        <w:left w:val="none" w:sz="0" w:space="0" w:color="auto"/>
        <w:bottom w:val="none" w:sz="0" w:space="0" w:color="auto"/>
        <w:right w:val="none" w:sz="0" w:space="0" w:color="auto"/>
      </w:divBdr>
    </w:div>
    <w:div w:id="1798060837">
      <w:bodyDiv w:val="1"/>
      <w:marLeft w:val="0"/>
      <w:marRight w:val="0"/>
      <w:marTop w:val="0"/>
      <w:marBottom w:val="0"/>
      <w:divBdr>
        <w:top w:val="none" w:sz="0" w:space="0" w:color="auto"/>
        <w:left w:val="none" w:sz="0" w:space="0" w:color="auto"/>
        <w:bottom w:val="none" w:sz="0" w:space="0" w:color="auto"/>
        <w:right w:val="none" w:sz="0" w:space="0" w:color="auto"/>
      </w:divBdr>
    </w:div>
    <w:div w:id="1825930084">
      <w:bodyDiv w:val="1"/>
      <w:marLeft w:val="0"/>
      <w:marRight w:val="0"/>
      <w:marTop w:val="0"/>
      <w:marBottom w:val="0"/>
      <w:divBdr>
        <w:top w:val="none" w:sz="0" w:space="0" w:color="auto"/>
        <w:left w:val="none" w:sz="0" w:space="0" w:color="auto"/>
        <w:bottom w:val="none" w:sz="0" w:space="0" w:color="auto"/>
        <w:right w:val="none" w:sz="0" w:space="0" w:color="auto"/>
      </w:divBdr>
    </w:div>
    <w:div w:id="1827941652">
      <w:bodyDiv w:val="1"/>
      <w:marLeft w:val="0"/>
      <w:marRight w:val="0"/>
      <w:marTop w:val="0"/>
      <w:marBottom w:val="0"/>
      <w:divBdr>
        <w:top w:val="none" w:sz="0" w:space="0" w:color="auto"/>
        <w:left w:val="none" w:sz="0" w:space="0" w:color="auto"/>
        <w:bottom w:val="none" w:sz="0" w:space="0" w:color="auto"/>
        <w:right w:val="none" w:sz="0" w:space="0" w:color="auto"/>
      </w:divBdr>
    </w:div>
    <w:div w:id="1833790828">
      <w:bodyDiv w:val="1"/>
      <w:marLeft w:val="0"/>
      <w:marRight w:val="0"/>
      <w:marTop w:val="0"/>
      <w:marBottom w:val="0"/>
      <w:divBdr>
        <w:top w:val="none" w:sz="0" w:space="0" w:color="auto"/>
        <w:left w:val="none" w:sz="0" w:space="0" w:color="auto"/>
        <w:bottom w:val="none" w:sz="0" w:space="0" w:color="auto"/>
        <w:right w:val="none" w:sz="0" w:space="0" w:color="auto"/>
      </w:divBdr>
    </w:div>
    <w:div w:id="1834830350">
      <w:bodyDiv w:val="1"/>
      <w:marLeft w:val="0"/>
      <w:marRight w:val="0"/>
      <w:marTop w:val="0"/>
      <w:marBottom w:val="0"/>
      <w:divBdr>
        <w:top w:val="none" w:sz="0" w:space="0" w:color="auto"/>
        <w:left w:val="none" w:sz="0" w:space="0" w:color="auto"/>
        <w:bottom w:val="none" w:sz="0" w:space="0" w:color="auto"/>
        <w:right w:val="none" w:sz="0" w:space="0" w:color="auto"/>
      </w:divBdr>
    </w:div>
    <w:div w:id="1848592225">
      <w:bodyDiv w:val="1"/>
      <w:marLeft w:val="0"/>
      <w:marRight w:val="0"/>
      <w:marTop w:val="0"/>
      <w:marBottom w:val="0"/>
      <w:divBdr>
        <w:top w:val="none" w:sz="0" w:space="0" w:color="auto"/>
        <w:left w:val="none" w:sz="0" w:space="0" w:color="auto"/>
        <w:bottom w:val="none" w:sz="0" w:space="0" w:color="auto"/>
        <w:right w:val="none" w:sz="0" w:space="0" w:color="auto"/>
      </w:divBdr>
    </w:div>
    <w:div w:id="1860004858">
      <w:bodyDiv w:val="1"/>
      <w:marLeft w:val="0"/>
      <w:marRight w:val="0"/>
      <w:marTop w:val="0"/>
      <w:marBottom w:val="0"/>
      <w:divBdr>
        <w:top w:val="none" w:sz="0" w:space="0" w:color="auto"/>
        <w:left w:val="none" w:sz="0" w:space="0" w:color="auto"/>
        <w:bottom w:val="none" w:sz="0" w:space="0" w:color="auto"/>
        <w:right w:val="none" w:sz="0" w:space="0" w:color="auto"/>
      </w:divBdr>
    </w:div>
    <w:div w:id="1865359143">
      <w:bodyDiv w:val="1"/>
      <w:marLeft w:val="0"/>
      <w:marRight w:val="0"/>
      <w:marTop w:val="0"/>
      <w:marBottom w:val="0"/>
      <w:divBdr>
        <w:top w:val="none" w:sz="0" w:space="0" w:color="auto"/>
        <w:left w:val="none" w:sz="0" w:space="0" w:color="auto"/>
        <w:bottom w:val="none" w:sz="0" w:space="0" w:color="auto"/>
        <w:right w:val="none" w:sz="0" w:space="0" w:color="auto"/>
      </w:divBdr>
      <w:divsChild>
        <w:div w:id="289823396">
          <w:marLeft w:val="0"/>
          <w:marRight w:val="0"/>
          <w:marTop w:val="0"/>
          <w:marBottom w:val="0"/>
          <w:divBdr>
            <w:top w:val="none" w:sz="0" w:space="0" w:color="auto"/>
            <w:left w:val="none" w:sz="0" w:space="0" w:color="auto"/>
            <w:bottom w:val="none" w:sz="0" w:space="0" w:color="auto"/>
            <w:right w:val="none" w:sz="0" w:space="0" w:color="auto"/>
          </w:divBdr>
          <w:divsChild>
            <w:div w:id="1679042309">
              <w:marLeft w:val="0"/>
              <w:marRight w:val="0"/>
              <w:marTop w:val="0"/>
              <w:marBottom w:val="0"/>
              <w:divBdr>
                <w:top w:val="none" w:sz="0" w:space="0" w:color="auto"/>
                <w:left w:val="none" w:sz="0" w:space="0" w:color="auto"/>
                <w:bottom w:val="none" w:sz="0" w:space="0" w:color="auto"/>
                <w:right w:val="none" w:sz="0" w:space="0" w:color="auto"/>
              </w:divBdr>
              <w:divsChild>
                <w:div w:id="1375539784">
                  <w:marLeft w:val="0"/>
                  <w:marRight w:val="0"/>
                  <w:marTop w:val="0"/>
                  <w:marBottom w:val="0"/>
                  <w:divBdr>
                    <w:top w:val="none" w:sz="0" w:space="0" w:color="auto"/>
                    <w:left w:val="none" w:sz="0" w:space="0" w:color="auto"/>
                    <w:bottom w:val="none" w:sz="0" w:space="0" w:color="auto"/>
                    <w:right w:val="none" w:sz="0" w:space="0" w:color="auto"/>
                  </w:divBdr>
                  <w:divsChild>
                    <w:div w:id="615454133">
                      <w:marLeft w:val="0"/>
                      <w:marRight w:val="0"/>
                      <w:marTop w:val="0"/>
                      <w:marBottom w:val="0"/>
                      <w:divBdr>
                        <w:top w:val="none" w:sz="0" w:space="0" w:color="auto"/>
                        <w:left w:val="none" w:sz="0" w:space="0" w:color="auto"/>
                        <w:bottom w:val="none" w:sz="0" w:space="0" w:color="auto"/>
                        <w:right w:val="none" w:sz="0" w:space="0" w:color="auto"/>
                      </w:divBdr>
                      <w:divsChild>
                        <w:div w:id="1164708392">
                          <w:marLeft w:val="0"/>
                          <w:marRight w:val="0"/>
                          <w:marTop w:val="0"/>
                          <w:marBottom w:val="0"/>
                          <w:divBdr>
                            <w:top w:val="none" w:sz="0" w:space="0" w:color="auto"/>
                            <w:left w:val="none" w:sz="0" w:space="0" w:color="auto"/>
                            <w:bottom w:val="none" w:sz="0" w:space="0" w:color="auto"/>
                            <w:right w:val="none" w:sz="0" w:space="0" w:color="auto"/>
                          </w:divBdr>
                          <w:divsChild>
                            <w:div w:id="1242519787">
                              <w:marLeft w:val="0"/>
                              <w:marRight w:val="0"/>
                              <w:marTop w:val="0"/>
                              <w:marBottom w:val="0"/>
                              <w:divBdr>
                                <w:top w:val="none" w:sz="0" w:space="0" w:color="auto"/>
                                <w:left w:val="none" w:sz="0" w:space="0" w:color="auto"/>
                                <w:bottom w:val="none" w:sz="0" w:space="0" w:color="auto"/>
                                <w:right w:val="none" w:sz="0" w:space="0" w:color="auto"/>
                              </w:divBdr>
                              <w:divsChild>
                                <w:div w:id="868839824">
                                  <w:marLeft w:val="0"/>
                                  <w:marRight w:val="0"/>
                                  <w:marTop w:val="0"/>
                                  <w:marBottom w:val="0"/>
                                  <w:divBdr>
                                    <w:top w:val="none" w:sz="0" w:space="0" w:color="auto"/>
                                    <w:left w:val="none" w:sz="0" w:space="0" w:color="auto"/>
                                    <w:bottom w:val="none" w:sz="0" w:space="0" w:color="auto"/>
                                    <w:right w:val="none" w:sz="0" w:space="0" w:color="auto"/>
                                  </w:divBdr>
                                  <w:divsChild>
                                    <w:div w:id="473060172">
                                      <w:marLeft w:val="60"/>
                                      <w:marRight w:val="0"/>
                                      <w:marTop w:val="0"/>
                                      <w:marBottom w:val="0"/>
                                      <w:divBdr>
                                        <w:top w:val="none" w:sz="0" w:space="0" w:color="auto"/>
                                        <w:left w:val="none" w:sz="0" w:space="0" w:color="auto"/>
                                        <w:bottom w:val="none" w:sz="0" w:space="0" w:color="auto"/>
                                        <w:right w:val="none" w:sz="0" w:space="0" w:color="auto"/>
                                      </w:divBdr>
                                      <w:divsChild>
                                        <w:div w:id="977027754">
                                          <w:marLeft w:val="0"/>
                                          <w:marRight w:val="0"/>
                                          <w:marTop w:val="0"/>
                                          <w:marBottom w:val="0"/>
                                          <w:divBdr>
                                            <w:top w:val="none" w:sz="0" w:space="0" w:color="auto"/>
                                            <w:left w:val="none" w:sz="0" w:space="0" w:color="auto"/>
                                            <w:bottom w:val="none" w:sz="0" w:space="0" w:color="auto"/>
                                            <w:right w:val="none" w:sz="0" w:space="0" w:color="auto"/>
                                          </w:divBdr>
                                          <w:divsChild>
                                            <w:div w:id="299388348">
                                              <w:marLeft w:val="0"/>
                                              <w:marRight w:val="0"/>
                                              <w:marTop w:val="0"/>
                                              <w:marBottom w:val="120"/>
                                              <w:divBdr>
                                                <w:top w:val="single" w:sz="6" w:space="0" w:color="F5F5F5"/>
                                                <w:left w:val="single" w:sz="6" w:space="0" w:color="F5F5F5"/>
                                                <w:bottom w:val="single" w:sz="6" w:space="0" w:color="F5F5F5"/>
                                                <w:right w:val="single" w:sz="6" w:space="0" w:color="F5F5F5"/>
                                              </w:divBdr>
                                              <w:divsChild>
                                                <w:div w:id="727076893">
                                                  <w:marLeft w:val="0"/>
                                                  <w:marRight w:val="0"/>
                                                  <w:marTop w:val="0"/>
                                                  <w:marBottom w:val="0"/>
                                                  <w:divBdr>
                                                    <w:top w:val="none" w:sz="0" w:space="0" w:color="auto"/>
                                                    <w:left w:val="none" w:sz="0" w:space="0" w:color="auto"/>
                                                    <w:bottom w:val="none" w:sz="0" w:space="0" w:color="auto"/>
                                                    <w:right w:val="none" w:sz="0" w:space="0" w:color="auto"/>
                                                  </w:divBdr>
                                                  <w:divsChild>
                                                    <w:div w:id="1849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826104">
      <w:bodyDiv w:val="1"/>
      <w:marLeft w:val="0"/>
      <w:marRight w:val="0"/>
      <w:marTop w:val="0"/>
      <w:marBottom w:val="0"/>
      <w:divBdr>
        <w:top w:val="none" w:sz="0" w:space="0" w:color="auto"/>
        <w:left w:val="none" w:sz="0" w:space="0" w:color="auto"/>
        <w:bottom w:val="none" w:sz="0" w:space="0" w:color="auto"/>
        <w:right w:val="none" w:sz="0" w:space="0" w:color="auto"/>
      </w:divBdr>
    </w:div>
    <w:div w:id="1913542952">
      <w:bodyDiv w:val="1"/>
      <w:marLeft w:val="0"/>
      <w:marRight w:val="0"/>
      <w:marTop w:val="0"/>
      <w:marBottom w:val="0"/>
      <w:divBdr>
        <w:top w:val="none" w:sz="0" w:space="0" w:color="auto"/>
        <w:left w:val="none" w:sz="0" w:space="0" w:color="auto"/>
        <w:bottom w:val="none" w:sz="0" w:space="0" w:color="auto"/>
        <w:right w:val="none" w:sz="0" w:space="0" w:color="auto"/>
      </w:divBdr>
    </w:div>
    <w:div w:id="1916208421">
      <w:bodyDiv w:val="1"/>
      <w:marLeft w:val="0"/>
      <w:marRight w:val="0"/>
      <w:marTop w:val="0"/>
      <w:marBottom w:val="0"/>
      <w:divBdr>
        <w:top w:val="none" w:sz="0" w:space="0" w:color="auto"/>
        <w:left w:val="none" w:sz="0" w:space="0" w:color="auto"/>
        <w:bottom w:val="none" w:sz="0" w:space="0" w:color="auto"/>
        <w:right w:val="none" w:sz="0" w:space="0" w:color="auto"/>
      </w:divBdr>
    </w:div>
    <w:div w:id="1919053175">
      <w:bodyDiv w:val="1"/>
      <w:marLeft w:val="0"/>
      <w:marRight w:val="0"/>
      <w:marTop w:val="0"/>
      <w:marBottom w:val="0"/>
      <w:divBdr>
        <w:top w:val="none" w:sz="0" w:space="0" w:color="auto"/>
        <w:left w:val="none" w:sz="0" w:space="0" w:color="auto"/>
        <w:bottom w:val="none" w:sz="0" w:space="0" w:color="auto"/>
        <w:right w:val="none" w:sz="0" w:space="0" w:color="auto"/>
      </w:divBdr>
    </w:div>
    <w:div w:id="1937446007">
      <w:bodyDiv w:val="1"/>
      <w:marLeft w:val="0"/>
      <w:marRight w:val="0"/>
      <w:marTop w:val="0"/>
      <w:marBottom w:val="0"/>
      <w:divBdr>
        <w:top w:val="none" w:sz="0" w:space="0" w:color="auto"/>
        <w:left w:val="none" w:sz="0" w:space="0" w:color="auto"/>
        <w:bottom w:val="none" w:sz="0" w:space="0" w:color="auto"/>
        <w:right w:val="none" w:sz="0" w:space="0" w:color="auto"/>
      </w:divBdr>
    </w:div>
    <w:div w:id="1938177314">
      <w:bodyDiv w:val="1"/>
      <w:marLeft w:val="0"/>
      <w:marRight w:val="0"/>
      <w:marTop w:val="0"/>
      <w:marBottom w:val="0"/>
      <w:divBdr>
        <w:top w:val="none" w:sz="0" w:space="0" w:color="auto"/>
        <w:left w:val="none" w:sz="0" w:space="0" w:color="auto"/>
        <w:bottom w:val="none" w:sz="0" w:space="0" w:color="auto"/>
        <w:right w:val="none" w:sz="0" w:space="0" w:color="auto"/>
      </w:divBdr>
    </w:div>
    <w:div w:id="1942570231">
      <w:bodyDiv w:val="1"/>
      <w:marLeft w:val="0"/>
      <w:marRight w:val="0"/>
      <w:marTop w:val="0"/>
      <w:marBottom w:val="0"/>
      <w:divBdr>
        <w:top w:val="none" w:sz="0" w:space="0" w:color="auto"/>
        <w:left w:val="none" w:sz="0" w:space="0" w:color="auto"/>
        <w:bottom w:val="none" w:sz="0" w:space="0" w:color="auto"/>
        <w:right w:val="none" w:sz="0" w:space="0" w:color="auto"/>
      </w:divBdr>
      <w:divsChild>
        <w:div w:id="2119447448">
          <w:marLeft w:val="0"/>
          <w:marRight w:val="0"/>
          <w:marTop w:val="0"/>
          <w:marBottom w:val="0"/>
          <w:divBdr>
            <w:top w:val="none" w:sz="0" w:space="0" w:color="auto"/>
            <w:left w:val="none" w:sz="0" w:space="0" w:color="auto"/>
            <w:bottom w:val="none" w:sz="0" w:space="0" w:color="auto"/>
            <w:right w:val="none" w:sz="0" w:space="0" w:color="auto"/>
          </w:divBdr>
          <w:divsChild>
            <w:div w:id="180045902">
              <w:marLeft w:val="0"/>
              <w:marRight w:val="0"/>
              <w:marTop w:val="0"/>
              <w:marBottom w:val="0"/>
              <w:divBdr>
                <w:top w:val="none" w:sz="0" w:space="0" w:color="auto"/>
                <w:left w:val="none" w:sz="0" w:space="0" w:color="auto"/>
                <w:bottom w:val="none" w:sz="0" w:space="0" w:color="auto"/>
                <w:right w:val="none" w:sz="0" w:space="0" w:color="auto"/>
              </w:divBdr>
              <w:divsChild>
                <w:div w:id="522211304">
                  <w:marLeft w:val="0"/>
                  <w:marRight w:val="0"/>
                  <w:marTop w:val="0"/>
                  <w:marBottom w:val="0"/>
                  <w:divBdr>
                    <w:top w:val="none" w:sz="0" w:space="0" w:color="auto"/>
                    <w:left w:val="none" w:sz="0" w:space="0" w:color="auto"/>
                    <w:bottom w:val="none" w:sz="0" w:space="0" w:color="auto"/>
                    <w:right w:val="none" w:sz="0" w:space="0" w:color="auto"/>
                  </w:divBdr>
                  <w:divsChild>
                    <w:div w:id="501900069">
                      <w:marLeft w:val="0"/>
                      <w:marRight w:val="0"/>
                      <w:marTop w:val="0"/>
                      <w:marBottom w:val="0"/>
                      <w:divBdr>
                        <w:top w:val="none" w:sz="0" w:space="0" w:color="auto"/>
                        <w:left w:val="none" w:sz="0" w:space="0" w:color="auto"/>
                        <w:bottom w:val="none" w:sz="0" w:space="0" w:color="auto"/>
                        <w:right w:val="none" w:sz="0" w:space="0" w:color="auto"/>
                      </w:divBdr>
                      <w:divsChild>
                        <w:div w:id="652484497">
                          <w:marLeft w:val="0"/>
                          <w:marRight w:val="0"/>
                          <w:marTop w:val="0"/>
                          <w:marBottom w:val="0"/>
                          <w:divBdr>
                            <w:top w:val="none" w:sz="0" w:space="0" w:color="auto"/>
                            <w:left w:val="none" w:sz="0" w:space="0" w:color="auto"/>
                            <w:bottom w:val="none" w:sz="0" w:space="0" w:color="auto"/>
                            <w:right w:val="none" w:sz="0" w:space="0" w:color="auto"/>
                          </w:divBdr>
                          <w:divsChild>
                            <w:div w:id="938804105">
                              <w:marLeft w:val="0"/>
                              <w:marRight w:val="0"/>
                              <w:marTop w:val="0"/>
                              <w:marBottom w:val="0"/>
                              <w:divBdr>
                                <w:top w:val="none" w:sz="0" w:space="0" w:color="auto"/>
                                <w:left w:val="none" w:sz="0" w:space="0" w:color="auto"/>
                                <w:bottom w:val="none" w:sz="0" w:space="0" w:color="auto"/>
                                <w:right w:val="none" w:sz="0" w:space="0" w:color="auto"/>
                              </w:divBdr>
                              <w:divsChild>
                                <w:div w:id="53477811">
                                  <w:marLeft w:val="0"/>
                                  <w:marRight w:val="0"/>
                                  <w:marTop w:val="0"/>
                                  <w:marBottom w:val="0"/>
                                  <w:divBdr>
                                    <w:top w:val="single" w:sz="6" w:space="0" w:color="F5F5F5"/>
                                    <w:left w:val="single" w:sz="6" w:space="0" w:color="F5F5F5"/>
                                    <w:bottom w:val="single" w:sz="6" w:space="0" w:color="F5F5F5"/>
                                    <w:right w:val="single" w:sz="6" w:space="0" w:color="F5F5F5"/>
                                  </w:divBdr>
                                  <w:divsChild>
                                    <w:div w:id="475070621">
                                      <w:marLeft w:val="0"/>
                                      <w:marRight w:val="0"/>
                                      <w:marTop w:val="0"/>
                                      <w:marBottom w:val="0"/>
                                      <w:divBdr>
                                        <w:top w:val="none" w:sz="0" w:space="0" w:color="auto"/>
                                        <w:left w:val="none" w:sz="0" w:space="0" w:color="auto"/>
                                        <w:bottom w:val="none" w:sz="0" w:space="0" w:color="auto"/>
                                        <w:right w:val="none" w:sz="0" w:space="0" w:color="auto"/>
                                      </w:divBdr>
                                      <w:divsChild>
                                        <w:div w:id="6986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15711">
      <w:bodyDiv w:val="1"/>
      <w:marLeft w:val="0"/>
      <w:marRight w:val="0"/>
      <w:marTop w:val="0"/>
      <w:marBottom w:val="0"/>
      <w:divBdr>
        <w:top w:val="none" w:sz="0" w:space="0" w:color="auto"/>
        <w:left w:val="none" w:sz="0" w:space="0" w:color="auto"/>
        <w:bottom w:val="none" w:sz="0" w:space="0" w:color="auto"/>
        <w:right w:val="none" w:sz="0" w:space="0" w:color="auto"/>
      </w:divBdr>
    </w:div>
    <w:div w:id="1995061838">
      <w:bodyDiv w:val="1"/>
      <w:marLeft w:val="0"/>
      <w:marRight w:val="0"/>
      <w:marTop w:val="0"/>
      <w:marBottom w:val="0"/>
      <w:divBdr>
        <w:top w:val="none" w:sz="0" w:space="0" w:color="auto"/>
        <w:left w:val="none" w:sz="0" w:space="0" w:color="auto"/>
        <w:bottom w:val="none" w:sz="0" w:space="0" w:color="auto"/>
        <w:right w:val="none" w:sz="0" w:space="0" w:color="auto"/>
      </w:divBdr>
    </w:div>
    <w:div w:id="2018921703">
      <w:bodyDiv w:val="1"/>
      <w:marLeft w:val="0"/>
      <w:marRight w:val="0"/>
      <w:marTop w:val="0"/>
      <w:marBottom w:val="0"/>
      <w:divBdr>
        <w:top w:val="none" w:sz="0" w:space="0" w:color="auto"/>
        <w:left w:val="none" w:sz="0" w:space="0" w:color="auto"/>
        <w:bottom w:val="none" w:sz="0" w:space="0" w:color="auto"/>
        <w:right w:val="none" w:sz="0" w:space="0" w:color="auto"/>
      </w:divBdr>
    </w:div>
    <w:div w:id="2031367463">
      <w:bodyDiv w:val="1"/>
      <w:marLeft w:val="0"/>
      <w:marRight w:val="0"/>
      <w:marTop w:val="0"/>
      <w:marBottom w:val="0"/>
      <w:divBdr>
        <w:top w:val="none" w:sz="0" w:space="0" w:color="auto"/>
        <w:left w:val="none" w:sz="0" w:space="0" w:color="auto"/>
        <w:bottom w:val="none" w:sz="0" w:space="0" w:color="auto"/>
        <w:right w:val="none" w:sz="0" w:space="0" w:color="auto"/>
      </w:divBdr>
    </w:div>
    <w:div w:id="2031685938">
      <w:bodyDiv w:val="1"/>
      <w:marLeft w:val="0"/>
      <w:marRight w:val="0"/>
      <w:marTop w:val="0"/>
      <w:marBottom w:val="0"/>
      <w:divBdr>
        <w:top w:val="none" w:sz="0" w:space="0" w:color="auto"/>
        <w:left w:val="none" w:sz="0" w:space="0" w:color="auto"/>
        <w:bottom w:val="none" w:sz="0" w:space="0" w:color="auto"/>
        <w:right w:val="none" w:sz="0" w:space="0" w:color="auto"/>
      </w:divBdr>
    </w:div>
    <w:div w:id="2039424939">
      <w:bodyDiv w:val="1"/>
      <w:marLeft w:val="0"/>
      <w:marRight w:val="0"/>
      <w:marTop w:val="0"/>
      <w:marBottom w:val="0"/>
      <w:divBdr>
        <w:top w:val="none" w:sz="0" w:space="0" w:color="auto"/>
        <w:left w:val="none" w:sz="0" w:space="0" w:color="auto"/>
        <w:bottom w:val="none" w:sz="0" w:space="0" w:color="auto"/>
        <w:right w:val="none" w:sz="0" w:space="0" w:color="auto"/>
      </w:divBdr>
    </w:div>
    <w:div w:id="2050638555">
      <w:bodyDiv w:val="1"/>
      <w:marLeft w:val="0"/>
      <w:marRight w:val="0"/>
      <w:marTop w:val="0"/>
      <w:marBottom w:val="0"/>
      <w:divBdr>
        <w:top w:val="none" w:sz="0" w:space="0" w:color="auto"/>
        <w:left w:val="none" w:sz="0" w:space="0" w:color="auto"/>
        <w:bottom w:val="none" w:sz="0" w:space="0" w:color="auto"/>
        <w:right w:val="none" w:sz="0" w:space="0" w:color="auto"/>
      </w:divBdr>
    </w:div>
    <w:div w:id="2061787371">
      <w:bodyDiv w:val="1"/>
      <w:marLeft w:val="0"/>
      <w:marRight w:val="0"/>
      <w:marTop w:val="0"/>
      <w:marBottom w:val="0"/>
      <w:divBdr>
        <w:top w:val="none" w:sz="0" w:space="0" w:color="auto"/>
        <w:left w:val="none" w:sz="0" w:space="0" w:color="auto"/>
        <w:bottom w:val="none" w:sz="0" w:space="0" w:color="auto"/>
        <w:right w:val="none" w:sz="0" w:space="0" w:color="auto"/>
      </w:divBdr>
    </w:div>
    <w:div w:id="2072077871">
      <w:bodyDiv w:val="1"/>
      <w:marLeft w:val="0"/>
      <w:marRight w:val="0"/>
      <w:marTop w:val="0"/>
      <w:marBottom w:val="0"/>
      <w:divBdr>
        <w:top w:val="none" w:sz="0" w:space="0" w:color="auto"/>
        <w:left w:val="none" w:sz="0" w:space="0" w:color="auto"/>
        <w:bottom w:val="none" w:sz="0" w:space="0" w:color="auto"/>
        <w:right w:val="none" w:sz="0" w:space="0" w:color="auto"/>
      </w:divBdr>
    </w:div>
    <w:div w:id="2072576160">
      <w:bodyDiv w:val="1"/>
      <w:marLeft w:val="0"/>
      <w:marRight w:val="0"/>
      <w:marTop w:val="0"/>
      <w:marBottom w:val="0"/>
      <w:divBdr>
        <w:top w:val="none" w:sz="0" w:space="0" w:color="auto"/>
        <w:left w:val="none" w:sz="0" w:space="0" w:color="auto"/>
        <w:bottom w:val="none" w:sz="0" w:space="0" w:color="auto"/>
        <w:right w:val="none" w:sz="0" w:space="0" w:color="auto"/>
      </w:divBdr>
      <w:divsChild>
        <w:div w:id="1496803525">
          <w:marLeft w:val="0"/>
          <w:marRight w:val="0"/>
          <w:marTop w:val="0"/>
          <w:marBottom w:val="0"/>
          <w:divBdr>
            <w:top w:val="none" w:sz="0" w:space="0" w:color="auto"/>
            <w:left w:val="none" w:sz="0" w:space="0" w:color="auto"/>
            <w:bottom w:val="none" w:sz="0" w:space="0" w:color="auto"/>
            <w:right w:val="none" w:sz="0" w:space="0" w:color="auto"/>
          </w:divBdr>
          <w:divsChild>
            <w:div w:id="1146161522">
              <w:marLeft w:val="0"/>
              <w:marRight w:val="0"/>
              <w:marTop w:val="0"/>
              <w:marBottom w:val="0"/>
              <w:divBdr>
                <w:top w:val="none" w:sz="0" w:space="0" w:color="auto"/>
                <w:left w:val="none" w:sz="0" w:space="0" w:color="auto"/>
                <w:bottom w:val="none" w:sz="0" w:space="0" w:color="auto"/>
                <w:right w:val="none" w:sz="0" w:space="0" w:color="auto"/>
              </w:divBdr>
              <w:divsChild>
                <w:div w:id="1164589445">
                  <w:marLeft w:val="0"/>
                  <w:marRight w:val="0"/>
                  <w:marTop w:val="0"/>
                  <w:marBottom w:val="0"/>
                  <w:divBdr>
                    <w:top w:val="none" w:sz="0" w:space="0" w:color="auto"/>
                    <w:left w:val="none" w:sz="0" w:space="0" w:color="auto"/>
                    <w:bottom w:val="none" w:sz="0" w:space="0" w:color="auto"/>
                    <w:right w:val="none" w:sz="0" w:space="0" w:color="auto"/>
                  </w:divBdr>
                  <w:divsChild>
                    <w:div w:id="1765102489">
                      <w:marLeft w:val="0"/>
                      <w:marRight w:val="0"/>
                      <w:marTop w:val="0"/>
                      <w:marBottom w:val="0"/>
                      <w:divBdr>
                        <w:top w:val="none" w:sz="0" w:space="0" w:color="auto"/>
                        <w:left w:val="none" w:sz="0" w:space="0" w:color="auto"/>
                        <w:bottom w:val="none" w:sz="0" w:space="0" w:color="auto"/>
                        <w:right w:val="none" w:sz="0" w:space="0" w:color="auto"/>
                      </w:divBdr>
                      <w:divsChild>
                        <w:div w:id="339158652">
                          <w:marLeft w:val="0"/>
                          <w:marRight w:val="0"/>
                          <w:marTop w:val="0"/>
                          <w:marBottom w:val="0"/>
                          <w:divBdr>
                            <w:top w:val="none" w:sz="0" w:space="0" w:color="auto"/>
                            <w:left w:val="none" w:sz="0" w:space="0" w:color="auto"/>
                            <w:bottom w:val="none" w:sz="0" w:space="0" w:color="auto"/>
                            <w:right w:val="none" w:sz="0" w:space="0" w:color="auto"/>
                          </w:divBdr>
                          <w:divsChild>
                            <w:div w:id="1602109221">
                              <w:marLeft w:val="0"/>
                              <w:marRight w:val="0"/>
                              <w:marTop w:val="0"/>
                              <w:marBottom w:val="0"/>
                              <w:divBdr>
                                <w:top w:val="none" w:sz="0" w:space="0" w:color="auto"/>
                                <w:left w:val="none" w:sz="0" w:space="0" w:color="auto"/>
                                <w:bottom w:val="none" w:sz="0" w:space="0" w:color="auto"/>
                                <w:right w:val="none" w:sz="0" w:space="0" w:color="auto"/>
                              </w:divBdr>
                              <w:divsChild>
                                <w:div w:id="1083917346">
                                  <w:marLeft w:val="0"/>
                                  <w:marRight w:val="0"/>
                                  <w:marTop w:val="0"/>
                                  <w:marBottom w:val="0"/>
                                  <w:divBdr>
                                    <w:top w:val="single" w:sz="6" w:space="0" w:color="F5F5F5"/>
                                    <w:left w:val="single" w:sz="6" w:space="0" w:color="F5F5F5"/>
                                    <w:bottom w:val="single" w:sz="6" w:space="0" w:color="F5F5F5"/>
                                    <w:right w:val="single" w:sz="6" w:space="0" w:color="F5F5F5"/>
                                  </w:divBdr>
                                  <w:divsChild>
                                    <w:div w:id="511258842">
                                      <w:marLeft w:val="0"/>
                                      <w:marRight w:val="0"/>
                                      <w:marTop w:val="0"/>
                                      <w:marBottom w:val="0"/>
                                      <w:divBdr>
                                        <w:top w:val="none" w:sz="0" w:space="0" w:color="auto"/>
                                        <w:left w:val="none" w:sz="0" w:space="0" w:color="auto"/>
                                        <w:bottom w:val="none" w:sz="0" w:space="0" w:color="auto"/>
                                        <w:right w:val="none" w:sz="0" w:space="0" w:color="auto"/>
                                      </w:divBdr>
                                      <w:divsChild>
                                        <w:div w:id="141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85040">
      <w:bodyDiv w:val="1"/>
      <w:marLeft w:val="0"/>
      <w:marRight w:val="0"/>
      <w:marTop w:val="0"/>
      <w:marBottom w:val="0"/>
      <w:divBdr>
        <w:top w:val="none" w:sz="0" w:space="0" w:color="auto"/>
        <w:left w:val="none" w:sz="0" w:space="0" w:color="auto"/>
        <w:bottom w:val="none" w:sz="0" w:space="0" w:color="auto"/>
        <w:right w:val="none" w:sz="0" w:space="0" w:color="auto"/>
      </w:divBdr>
    </w:div>
    <w:div w:id="2077242598">
      <w:bodyDiv w:val="1"/>
      <w:marLeft w:val="0"/>
      <w:marRight w:val="0"/>
      <w:marTop w:val="0"/>
      <w:marBottom w:val="0"/>
      <w:divBdr>
        <w:top w:val="none" w:sz="0" w:space="0" w:color="auto"/>
        <w:left w:val="none" w:sz="0" w:space="0" w:color="auto"/>
        <w:bottom w:val="none" w:sz="0" w:space="0" w:color="auto"/>
        <w:right w:val="none" w:sz="0" w:space="0" w:color="auto"/>
      </w:divBdr>
    </w:div>
    <w:div w:id="2086142281">
      <w:bodyDiv w:val="1"/>
      <w:marLeft w:val="0"/>
      <w:marRight w:val="0"/>
      <w:marTop w:val="0"/>
      <w:marBottom w:val="0"/>
      <w:divBdr>
        <w:top w:val="none" w:sz="0" w:space="0" w:color="auto"/>
        <w:left w:val="none" w:sz="0" w:space="0" w:color="auto"/>
        <w:bottom w:val="none" w:sz="0" w:space="0" w:color="auto"/>
        <w:right w:val="none" w:sz="0" w:space="0" w:color="auto"/>
      </w:divBdr>
    </w:div>
    <w:div w:id="2096436384">
      <w:bodyDiv w:val="1"/>
      <w:marLeft w:val="0"/>
      <w:marRight w:val="0"/>
      <w:marTop w:val="0"/>
      <w:marBottom w:val="0"/>
      <w:divBdr>
        <w:top w:val="none" w:sz="0" w:space="0" w:color="auto"/>
        <w:left w:val="none" w:sz="0" w:space="0" w:color="auto"/>
        <w:bottom w:val="none" w:sz="0" w:space="0" w:color="auto"/>
        <w:right w:val="none" w:sz="0" w:space="0" w:color="auto"/>
      </w:divBdr>
    </w:div>
    <w:div w:id="2097357047">
      <w:bodyDiv w:val="1"/>
      <w:marLeft w:val="0"/>
      <w:marRight w:val="0"/>
      <w:marTop w:val="0"/>
      <w:marBottom w:val="0"/>
      <w:divBdr>
        <w:top w:val="none" w:sz="0" w:space="0" w:color="auto"/>
        <w:left w:val="none" w:sz="0" w:space="0" w:color="auto"/>
        <w:bottom w:val="none" w:sz="0" w:space="0" w:color="auto"/>
        <w:right w:val="none" w:sz="0" w:space="0" w:color="auto"/>
      </w:divBdr>
      <w:divsChild>
        <w:div w:id="1331371120">
          <w:marLeft w:val="0"/>
          <w:marRight w:val="0"/>
          <w:marTop w:val="0"/>
          <w:marBottom w:val="0"/>
          <w:divBdr>
            <w:top w:val="none" w:sz="0" w:space="0" w:color="auto"/>
            <w:left w:val="none" w:sz="0" w:space="0" w:color="auto"/>
            <w:bottom w:val="none" w:sz="0" w:space="0" w:color="auto"/>
            <w:right w:val="none" w:sz="0" w:space="0" w:color="auto"/>
          </w:divBdr>
          <w:divsChild>
            <w:div w:id="1919630793">
              <w:marLeft w:val="0"/>
              <w:marRight w:val="0"/>
              <w:marTop w:val="0"/>
              <w:marBottom w:val="0"/>
              <w:divBdr>
                <w:top w:val="none" w:sz="0" w:space="0" w:color="auto"/>
                <w:left w:val="none" w:sz="0" w:space="0" w:color="auto"/>
                <w:bottom w:val="none" w:sz="0" w:space="0" w:color="auto"/>
                <w:right w:val="none" w:sz="0" w:space="0" w:color="auto"/>
              </w:divBdr>
              <w:divsChild>
                <w:div w:id="854927115">
                  <w:marLeft w:val="0"/>
                  <w:marRight w:val="0"/>
                  <w:marTop w:val="0"/>
                  <w:marBottom w:val="0"/>
                  <w:divBdr>
                    <w:top w:val="none" w:sz="0" w:space="0" w:color="auto"/>
                    <w:left w:val="none" w:sz="0" w:space="0" w:color="auto"/>
                    <w:bottom w:val="none" w:sz="0" w:space="0" w:color="auto"/>
                    <w:right w:val="none" w:sz="0" w:space="0" w:color="auto"/>
                  </w:divBdr>
                  <w:divsChild>
                    <w:div w:id="1729262354">
                      <w:marLeft w:val="0"/>
                      <w:marRight w:val="0"/>
                      <w:marTop w:val="0"/>
                      <w:marBottom w:val="0"/>
                      <w:divBdr>
                        <w:top w:val="none" w:sz="0" w:space="0" w:color="auto"/>
                        <w:left w:val="none" w:sz="0" w:space="0" w:color="auto"/>
                        <w:bottom w:val="none" w:sz="0" w:space="0" w:color="auto"/>
                        <w:right w:val="none" w:sz="0" w:space="0" w:color="auto"/>
                      </w:divBdr>
                      <w:divsChild>
                        <w:div w:id="389422732">
                          <w:marLeft w:val="0"/>
                          <w:marRight w:val="0"/>
                          <w:marTop w:val="0"/>
                          <w:marBottom w:val="0"/>
                          <w:divBdr>
                            <w:top w:val="none" w:sz="0" w:space="0" w:color="auto"/>
                            <w:left w:val="none" w:sz="0" w:space="0" w:color="auto"/>
                            <w:bottom w:val="none" w:sz="0" w:space="0" w:color="auto"/>
                            <w:right w:val="none" w:sz="0" w:space="0" w:color="auto"/>
                          </w:divBdr>
                          <w:divsChild>
                            <w:div w:id="1027173561">
                              <w:marLeft w:val="0"/>
                              <w:marRight w:val="0"/>
                              <w:marTop w:val="0"/>
                              <w:marBottom w:val="0"/>
                              <w:divBdr>
                                <w:top w:val="none" w:sz="0" w:space="0" w:color="auto"/>
                                <w:left w:val="none" w:sz="0" w:space="0" w:color="auto"/>
                                <w:bottom w:val="none" w:sz="0" w:space="0" w:color="auto"/>
                                <w:right w:val="none" w:sz="0" w:space="0" w:color="auto"/>
                              </w:divBdr>
                              <w:divsChild>
                                <w:div w:id="1162041428">
                                  <w:marLeft w:val="0"/>
                                  <w:marRight w:val="0"/>
                                  <w:marTop w:val="0"/>
                                  <w:marBottom w:val="0"/>
                                  <w:divBdr>
                                    <w:top w:val="single" w:sz="6" w:space="0" w:color="F5F5F5"/>
                                    <w:left w:val="single" w:sz="6" w:space="0" w:color="F5F5F5"/>
                                    <w:bottom w:val="single" w:sz="6" w:space="0" w:color="F5F5F5"/>
                                    <w:right w:val="single" w:sz="6" w:space="0" w:color="F5F5F5"/>
                                  </w:divBdr>
                                  <w:divsChild>
                                    <w:div w:id="1260063119">
                                      <w:marLeft w:val="0"/>
                                      <w:marRight w:val="0"/>
                                      <w:marTop w:val="0"/>
                                      <w:marBottom w:val="0"/>
                                      <w:divBdr>
                                        <w:top w:val="none" w:sz="0" w:space="0" w:color="auto"/>
                                        <w:left w:val="none" w:sz="0" w:space="0" w:color="auto"/>
                                        <w:bottom w:val="none" w:sz="0" w:space="0" w:color="auto"/>
                                        <w:right w:val="none" w:sz="0" w:space="0" w:color="auto"/>
                                      </w:divBdr>
                                      <w:divsChild>
                                        <w:div w:id="380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74041">
      <w:bodyDiv w:val="1"/>
      <w:marLeft w:val="0"/>
      <w:marRight w:val="0"/>
      <w:marTop w:val="0"/>
      <w:marBottom w:val="0"/>
      <w:divBdr>
        <w:top w:val="none" w:sz="0" w:space="0" w:color="auto"/>
        <w:left w:val="none" w:sz="0" w:space="0" w:color="auto"/>
        <w:bottom w:val="none" w:sz="0" w:space="0" w:color="auto"/>
        <w:right w:val="none" w:sz="0" w:space="0" w:color="auto"/>
      </w:divBdr>
    </w:div>
    <w:div w:id="2119837593">
      <w:bodyDiv w:val="1"/>
      <w:marLeft w:val="0"/>
      <w:marRight w:val="0"/>
      <w:marTop w:val="0"/>
      <w:marBottom w:val="0"/>
      <w:divBdr>
        <w:top w:val="none" w:sz="0" w:space="0" w:color="auto"/>
        <w:left w:val="none" w:sz="0" w:space="0" w:color="auto"/>
        <w:bottom w:val="none" w:sz="0" w:space="0" w:color="auto"/>
        <w:right w:val="none" w:sz="0" w:space="0" w:color="auto"/>
      </w:divBdr>
    </w:div>
    <w:div w:id="21430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t.verreet@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fa.be/en/ftp" TargetMode="External"/><Relationship Id="rId5" Type="http://schemas.openxmlformats.org/officeDocument/2006/relationships/customXml" Target="../customXml/item5.xml"/><Relationship Id="rId15" Type="http://schemas.openxmlformats.org/officeDocument/2006/relationships/hyperlink" Target="https://ewi-vlaanderen.be/wat-doet-ewi/excellerend-onderzoek/internationale-samenwerking/unesco-trustfonds" TargetMode="External"/><Relationship Id="rId23" Type="http://schemas.openxmlformats.org/officeDocument/2006/relationships/hyperlink" Target="mailto:gert.verreet@vlaanderen.b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ode.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KOEPEL\Apps\Sjablonen\Rapport\studie_kort.dotx" TargetMode="External"/></Relationships>
</file>

<file path=word/theme/theme1.xml><?xml version="1.0" encoding="utf-8"?>
<a:theme xmlns:a="http://schemas.openxmlformats.org/drawingml/2006/main" name="Winter">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WIDOSOPPoststukNummer xmlns="c89417c0-1281-4c56-9c21-9b7b61af35bf" xsi:nil="true"/>
    <EWIDOSOPAfgewerkt xmlns="c89417c0-1281-4c56-9c21-9b7b61af35bf">false</EWIDOSOPAfgewerkt>
    <EWIPOSTBUSInUit xmlns="c89417c0-1281-4c56-9c21-9b7b61af35bf" xsi:nil="true"/>
    <EWIDOSOPNummer xmlns="c89417c0-1281-4c56-9c21-9b7b61af35bf">4659</EWIDOSOPNummer>
    <TaxCatchAll xmlns="9a9ec0f0-7796-43d0-ac1f-4c8c46ee0bd1"/>
    <EWIDOSOPDossierBehandelaar xmlns="c89417c0-1281-4c56-9c21-9b7b61af35bf">
      <UserInfo>
        <DisplayName/>
        <AccountId xsi:nil="true"/>
        <AccountType/>
      </UserInfo>
    </EWIDOSOPDossierBehandelaar>
    <EWIDOSOPPoststuk xmlns="c89417c0-1281-4c56-9c21-9b7b61af35bf">false</EWIDOSOPPoststuk>
    <EWIPOSTBUSMailInKopie xmlns="c89417c0-1281-4c56-9c21-9b7b61af35bf">
      <UserInfo>
        <DisplayName/>
        <AccountId xsi:nil="true"/>
        <AccountType/>
      </UserInfo>
    </EWIPOSTBUSMailInKopie>
    <EWIDOSOPOpmerkingen xmlns="c89417c0-1281-4c56-9c21-9b7b61af35bf" xsi:nil="true"/>
    <JOPAfdelingTaxHTField0 xmlns="c89417c0-1281-4c56-9c21-9b7b61af35bf">
      <Terms xmlns="http://schemas.microsoft.com/office/infopath/2007/PartnerControls"/>
    </JOPAfdelingTaxHTField0>
    <EWIPOSTBUSBetreft xmlns="c89417c0-1281-4c56-9c21-9b7b61af35bf" xsi:nil="true"/>
    <ChangedFields xmlns="c89417c0-1281-4c56-9c21-9b7b61af35bf" xsi:nil="true"/>
    <Datum_x0020_stuk xmlns="c89417c0-1281-4c56-9c21-9b7b61af35bf">2019-07-12T23:35:43+00:00</Datum_x0020_stuk>
    <EWIPOSTBUSAfzender xmlns="c67cbcbe-9f5d-44c5-b5c8-8e94a1aa36a5" xsi:nil="true"/>
    <EWIPOSTBUSOntvanger xmlns="c67cbcbe-9f5d-44c5-b5c8-8e94a1aa3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formatief stuk" ma:contentTypeID="0x010100BA11681AAC922745AACFB3336CB502440300092C48B95CD10D438A32ADF07B8FAEDB" ma:contentTypeVersion="61" ma:contentTypeDescription="" ma:contentTypeScope="" ma:versionID="317a4f0bdad8cd572712b3c927a7dc4e">
  <xsd:schema xmlns:xsd="http://www.w3.org/2001/XMLSchema" xmlns:xs="http://www.w3.org/2001/XMLSchema" xmlns:p="http://schemas.microsoft.com/office/2006/metadata/properties" xmlns:ns2="c89417c0-1281-4c56-9c21-9b7b61af35bf" xmlns:ns3="9a9ec0f0-7796-43d0-ac1f-4c8c46ee0bd1" xmlns:ns4="c67cbcbe-9f5d-44c5-b5c8-8e94a1aa36a5" xmlns:ns5="287f83b1-bb4c-4272-9558-82fbd6d4af39" targetNamespace="http://schemas.microsoft.com/office/2006/metadata/properties" ma:root="true" ma:fieldsID="269adf1e8a5efd0d42d3526c5a425e36" ns2:_="" ns3:_="" ns4:_="" ns5:_="">
    <xsd:import namespace="c89417c0-1281-4c56-9c21-9b7b61af35bf"/>
    <xsd:import namespace="9a9ec0f0-7796-43d0-ac1f-4c8c46ee0bd1"/>
    <xsd:import namespace="c67cbcbe-9f5d-44c5-b5c8-8e94a1aa36a5"/>
    <xsd:import namespace="287f83b1-bb4c-4272-9558-82fbd6d4af39"/>
    <xsd:element name="properties">
      <xsd:complexType>
        <xsd:sequence>
          <xsd:element name="documentManagement">
            <xsd:complexType>
              <xsd:all>
                <xsd:element ref="ns2:EWIDOSOPOpmerkingen" minOccurs="0"/>
                <xsd:element ref="ns2:EWIDOSOPDossierBehandelaar" minOccurs="0"/>
                <xsd:element ref="ns2:EWIDOSOPPoststuk" minOccurs="0"/>
                <xsd:element ref="ns2:EWIDOSOPPoststukNummer" minOccurs="0"/>
                <xsd:element ref="ns2:EWIPOSTBUSBetreft" minOccurs="0"/>
                <xsd:element ref="ns2:EWIPOSTBUSInUit" minOccurs="0"/>
                <xsd:element ref="ns2:EWIPOSTBUSMailInKopie" minOccurs="0"/>
                <xsd:element ref="ns2:EWIDOSOPAfgewerkt" minOccurs="0"/>
                <xsd:element ref="ns3:TaxCatchAllLabel" minOccurs="0"/>
                <xsd:element ref="ns2:Datum_x0020_stuk" minOccurs="0"/>
                <xsd:element ref="ns3:TaxCatchAll" minOccurs="0"/>
                <xsd:element ref="ns2:JOPAfdelingTaxHTField0" minOccurs="0"/>
                <xsd:element ref="ns2:ChangedFields" minOccurs="0"/>
                <xsd:element ref="ns4:EWIPOSTBUSAfzender" minOccurs="0"/>
                <xsd:element ref="ns4:EWIPOSTBUSOntvanger" minOccurs="0"/>
                <xsd:element ref="ns2:EWIDOSOPNummer"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417c0-1281-4c56-9c21-9b7b61af35bf" elementFormDefault="qualified">
    <xsd:import namespace="http://schemas.microsoft.com/office/2006/documentManagement/types"/>
    <xsd:import namespace="http://schemas.microsoft.com/office/infopath/2007/PartnerControls"/>
    <xsd:element name="EWIDOSOPOpmerkingen" ma:index="1" nillable="true" ma:displayName="Opmerkingen" ma:internalName="EWIDOSOPOpmerkingen" ma:readOnly="false">
      <xsd:simpleType>
        <xsd:restriction base="dms:Note">
          <xsd:maxLength value="255"/>
        </xsd:restriction>
      </xsd:simpleType>
    </xsd:element>
    <xsd:element name="EWIDOSOPDossierBehandelaar" ma:index="3" nillable="true" ma:displayName="Dossierbehandelaar" ma:description="Behandelaar" ma:hidden="true" ma:SharePointGroup="150" ma:internalName="EWIDOSOP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IDOSOPPoststuk" ma:index="4" nillable="true" ma:displayName="Poststuk" ma:default="0" ma:internalName="EWIDOSOPPoststuk" ma:readOnly="false">
      <xsd:simpleType>
        <xsd:restriction base="dms:Boolean"/>
      </xsd:simpleType>
    </xsd:element>
    <xsd:element name="EWIDOSOPPoststukNummer" ma:index="5" nillable="true" ma:displayName="Poststuknummer" ma:hidden="true" ma:internalName="EWIDOSOPPoststukNummer" ma:readOnly="false">
      <xsd:simpleType>
        <xsd:restriction base="dms:Text"/>
      </xsd:simpleType>
    </xsd:element>
    <xsd:element name="EWIPOSTBUSBetreft" ma:index="6" nillable="true" ma:displayName="Betreft" ma:hidden="true" ma:internalName="EWIPOSTBUSBetreft" ma:readOnly="false">
      <xsd:simpleType>
        <xsd:restriction base="dms:Note"/>
      </xsd:simpleType>
    </xsd:element>
    <xsd:element name="EWIPOSTBUSInUit" ma:index="7" nillable="true" ma:displayName="In / Uit" ma:format="Dropdown" ma:internalName="EWIPOSTBUSInUit" ma:readOnly="false">
      <xsd:simpleType>
        <xsd:restriction base="dms:Choice">
          <xsd:enumeration value="In"/>
          <xsd:enumeration value="Uit"/>
        </xsd:restriction>
      </xsd:simpleType>
    </xsd:element>
    <xsd:element name="EWIPOSTBUSMailInKopie" ma:index="8" nillable="true" ma:displayName="Mail in kopie" ma:hidden="true" ma:SearchPeopleOnly="false" ma:SharePointGroup="150" ma:internalName="EWIPOSTBUSMailInKopi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IDOSOPAfgewerkt" ma:index="9" nillable="true" ma:displayName="Afgewerkt" ma:default="0" ma:internalName="EWIDOSOPAfgewerkt" ma:readOnly="false">
      <xsd:simpleType>
        <xsd:restriction base="dms:Boolean"/>
      </xsd:simpleType>
    </xsd:element>
    <xsd:element name="Datum_x0020_stuk" ma:index="13" nillable="true" ma:displayName="Datum stuk" ma:default="[today]" ma:format="DateOnly" ma:hidden="true" ma:internalName="Datum_x0020_stuk" ma:readOnly="false">
      <xsd:simpleType>
        <xsd:restriction base="dms:DateTime"/>
      </xsd:simpleType>
    </xsd:element>
    <xsd:element name="JOPAfdelingTaxHTField0" ma:index="19" nillable="true" ma:taxonomy="true" ma:internalName="JOPAfdelingTaxHTField0" ma:taxonomyFieldName="JOPAfdeling" ma:displayName="Afdeling" ma:readOnly="false" ma:fieldId="{903c8109-d231-4800-ac1b-0a636915a491}" ma:taxonomyMulti="true" ma:sspId="49ca8161-7180-459b-a0ef-1a71cf6ffea5" ma:termSetId="6ae6c6fe-cece-415b-9461-cfc7a4b4a8a5" ma:anchorId="00000000-0000-0000-0000-000000000000" ma:open="false" ma:isKeyword="false">
      <xsd:complexType>
        <xsd:sequence>
          <xsd:element ref="pc:Terms" minOccurs="0" maxOccurs="1"/>
        </xsd:sequence>
      </xsd:complexType>
    </xsd:element>
    <xsd:element name="ChangedFields" ma:index="21" nillable="true" ma:displayName="ChangedFields" ma:hidden="true" ma:internalName="ChangedFields" ma:readOnly="false">
      <xsd:simpleType>
        <xsd:restriction base="dms:Text">
          <xsd:maxLength value="255"/>
        </xsd:restriction>
      </xsd:simpleType>
    </xsd:element>
    <xsd:element name="EWIDOSOPNummer" ma:index="24" nillable="true" ma:displayName="DOSOP-nummer" ma:hidden="true" ma:internalName="EWIDOSOPNumm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d1172ca8-b0e5-4940-b1fb-c562c882b54b}" ma:internalName="TaxCatchAllLabel" ma:readOnly="true" ma:showField="CatchAllDataLabel" ma:web="c89417c0-1281-4c56-9c21-9b7b61af35bf">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d1172ca8-b0e5-4940-b1fb-c562c882b54b}" ma:internalName="TaxCatchAll" ma:readOnly="false" ma:showField="CatchAllData" ma:web="c89417c0-1281-4c56-9c21-9b7b61af35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7cbcbe-9f5d-44c5-b5c8-8e94a1aa36a5" elementFormDefault="qualified">
    <xsd:import namespace="http://schemas.microsoft.com/office/2006/documentManagement/types"/>
    <xsd:import namespace="http://schemas.microsoft.com/office/infopath/2007/PartnerControls"/>
    <xsd:element name="EWIPOSTBUSAfzender" ma:index="22" nillable="true" ma:displayName="Afzender" ma:hidden="true" ma:list="{14866376-8b2a-4030-bec5-9f0c72727e70}" ma:internalName="EWIPOSTBUSAfzender" ma:readOnly="false" ma:showField="EWIADRESSENLIJSTREFERENTIE" ma:web="c67cbcbe-9f5d-44c5-b5c8-8e94a1aa36a5">
      <xsd:simpleType>
        <xsd:restriction base="dms:Lookup"/>
      </xsd:simpleType>
    </xsd:element>
    <xsd:element name="EWIPOSTBUSOntvanger" ma:index="23" nillable="true" ma:displayName="Ontvanger" ma:hidden="true" ma:list="{14866376-8b2a-4030-bec5-9f0c72727e70}" ma:internalName="EWIPOSTBUSOntvanger" ma:readOnly="false" ma:showField="EWIADRESSENLIJSTREFERENTIE" ma:web="c67cbcbe-9f5d-44c5-b5c8-8e94a1aa36a5">
      <xsd:simpleType>
        <xsd:restriction base="dms:Lookup"/>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f83b1-bb4c-4272-9558-82fbd6d4af3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8272A2-29AB-4205-8B26-B32555087008}">
  <ds:schemaRefs>
    <ds:schemaRef ds:uri="http://schemas.microsoft.com/office/2006/metadata/properties"/>
    <ds:schemaRef ds:uri="http://schemas.microsoft.com/office/infopath/2007/PartnerControls"/>
    <ds:schemaRef ds:uri="c89417c0-1281-4c56-9c21-9b7b61af35bf"/>
    <ds:schemaRef ds:uri="9a9ec0f0-7796-43d0-ac1f-4c8c46ee0bd1"/>
    <ds:schemaRef ds:uri="c67cbcbe-9f5d-44c5-b5c8-8e94a1aa36a5"/>
  </ds:schemaRefs>
</ds:datastoreItem>
</file>

<file path=customXml/itemProps3.xml><?xml version="1.0" encoding="utf-8"?>
<ds:datastoreItem xmlns:ds="http://schemas.openxmlformats.org/officeDocument/2006/customXml" ds:itemID="{67921C59-6DCB-446F-B11A-D9935DE72C50}">
  <ds:schemaRefs>
    <ds:schemaRef ds:uri="http://schemas.microsoft.com/sharepoint/v3/contenttype/forms"/>
  </ds:schemaRefs>
</ds:datastoreItem>
</file>

<file path=customXml/itemProps4.xml><?xml version="1.0" encoding="utf-8"?>
<ds:datastoreItem xmlns:ds="http://schemas.openxmlformats.org/officeDocument/2006/customXml" ds:itemID="{B697DDAD-D5CF-4577-B54E-639744740156}">
  <ds:schemaRefs>
    <ds:schemaRef ds:uri="http://schemas.openxmlformats.org/officeDocument/2006/bibliography"/>
  </ds:schemaRefs>
</ds:datastoreItem>
</file>

<file path=customXml/itemProps5.xml><?xml version="1.0" encoding="utf-8"?>
<ds:datastoreItem xmlns:ds="http://schemas.openxmlformats.org/officeDocument/2006/customXml" ds:itemID="{B0E811D8-5005-4A2C-B9A5-16DAEFB5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417c0-1281-4c56-9c21-9b7b61af35bf"/>
    <ds:schemaRef ds:uri="9a9ec0f0-7796-43d0-ac1f-4c8c46ee0bd1"/>
    <ds:schemaRef ds:uri="c67cbcbe-9f5d-44c5-b5c8-8e94a1aa36a5"/>
    <ds:schemaRef ds:uri="287f83b1-bb4c-4272-9558-82fbd6d4a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studie_kort</Template>
  <TotalTime>3</TotalTime>
  <Pages>22</Pages>
  <Words>6438</Words>
  <Characters>35409</Characters>
  <Application>Microsoft Office Word</Application>
  <DocSecurity>4</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Flemish Government</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Ondertitel</dc:subject>
  <dc:creator>Verreet, Gert</dc:creator>
  <cp:lastModifiedBy>Casteleyn Joeri</cp:lastModifiedBy>
  <cp:revision>2</cp:revision>
  <cp:lastPrinted>2019-10-08T04:30:00Z</cp:lastPrinted>
  <dcterms:created xsi:type="dcterms:W3CDTF">2021-04-26T02:23:00Z</dcterms:created>
  <dcterms:modified xsi:type="dcterms:W3CDTF">2021-04-26T02:23:00Z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0x010100BA11681AAC922745AACFB3336CB502440300092C48B95CD10D438A32ADF07B8FAEDB</vt:lpwstr>
  </property>
  <property fmtid="{D5CDD505-2E9C-101B-9397-08002B2CF9AE}" pid="3" name="JOPAfdeling">
    <vt:lpwstr/>
  </property>
  <property fmtid="{D5CDD505-2E9C-101B-9397-08002B2CF9AE}" pid="4" name="EWIDOSOPNaam">
    <vt:lpwstr/>
  </property>
  <property fmtid="{D5CDD505-2E9C-101B-9397-08002B2CF9AE}" pid="5" name="DocumentSetDescription">
    <vt:lpwstr/>
  </property>
  <property fmtid="{D5CDD505-2E9C-101B-9397-08002B2CF9AE}" pid="6" name="EWIDOSOPFinDocType">
    <vt:lpwstr/>
  </property>
  <property fmtid="{D5CDD505-2E9C-101B-9397-08002B2CF9AE}" pid="7" name="EWIDOSOPFinDocTypeTaxHTField0">
    <vt:lpwstr/>
  </property>
  <property fmtid="{D5CDD505-2E9C-101B-9397-08002B2CF9AE}" pid="8" name="EWIDOSOPBesteknummer">
    <vt:lpwstr/>
  </property>
</Properties>
</file>